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911325">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C92011">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FA0E17" w:rsidP="00185A30">
            <w:pPr>
              <w:jc w:val="center"/>
              <w:rPr>
                <w:rFonts w:ascii="Times New Roman" w:hAnsi="Times New Roman" w:cs="Times New Roman"/>
                <w:b/>
                <w:bCs/>
                <w:sz w:val="30"/>
                <w:szCs w:val="30"/>
              </w:rPr>
            </w:pPr>
            <w:r>
              <w:rPr>
                <w:rFonts w:ascii="Times New Roman" w:hAnsi="Times New Roman" w:cs="Times New Roman"/>
                <w:b/>
                <w:bCs/>
                <w:sz w:val="30"/>
                <w:szCs w:val="30"/>
              </w:rPr>
              <w:t>THÀNH LẬP TRUNG TÂM HỌC TẬP CỘNG ĐỒNG</w:t>
            </w:r>
          </w:p>
        </w:tc>
      </w:tr>
    </w:tbl>
    <w:p w:rsidR="008B5C7D" w:rsidRDefault="008B5C7D">
      <w:pPr>
        <w:jc w:val="cente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524F01">
              <w:rPr>
                <w:rFonts w:ascii="Times New Roman" w:hAnsi="Times New Roman" w:cs="Times New Roman"/>
                <w:b/>
                <w:bCs/>
                <w:sz w:val="26"/>
                <w:szCs w:val="26"/>
              </w:rPr>
              <w:t>1</w:t>
            </w:r>
            <w:r w:rsidR="00F6703C">
              <w:rPr>
                <w:rFonts w:ascii="Times New Roman" w:hAnsi="Times New Roman" w:cs="Times New Roman"/>
                <w:b/>
                <w:bCs/>
                <w:sz w:val="26"/>
                <w:szCs w:val="26"/>
              </w:rPr>
              <w:t>5</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3B1F88">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4F7B7C" w:rsidP="00604D90">
            <w:pPr>
              <w:jc w:val="center"/>
              <w:rPr>
                <w:rFonts w:ascii="Times New Roman" w:hAnsi="Times New Roman" w:cs="Times New Roman"/>
                <w:b/>
                <w:bCs/>
                <w:sz w:val="26"/>
                <w:szCs w:val="26"/>
              </w:rPr>
            </w:pPr>
            <w:r>
              <w:rPr>
                <w:rFonts w:ascii="Times New Roman" w:hAnsi="Times New Roman" w:cs="Times New Roman"/>
                <w:b/>
                <w:bCs/>
                <w:sz w:val="26"/>
                <w:szCs w:val="26"/>
              </w:rPr>
              <w:t>…/…./20…</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167851" w:rsidRDefault="00167851">
      <w:pPr>
        <w:jc w:val="center"/>
        <w:rPr>
          <w:rFonts w:ascii="Times New Roman" w:hAnsi="Times New Roman" w:cs="Times New Roman"/>
          <w:b/>
          <w:bCs/>
          <w:sz w:val="30"/>
          <w:szCs w:val="30"/>
        </w:rPr>
      </w:pPr>
    </w:p>
    <w:tbl>
      <w:tblPr>
        <w:tblStyle w:val="TableGrid"/>
        <w:tblW w:w="5000" w:type="pct"/>
        <w:tblLook w:val="04A0"/>
      </w:tblPr>
      <w:tblGrid>
        <w:gridCol w:w="1527"/>
        <w:gridCol w:w="2264"/>
        <w:gridCol w:w="2710"/>
        <w:gridCol w:w="2786"/>
      </w:tblGrid>
      <w:tr w:rsidR="00911325" w:rsidTr="00667B5A">
        <w:trPr>
          <w:trHeight w:val="567"/>
        </w:trPr>
        <w:tc>
          <w:tcPr>
            <w:tcW w:w="822" w:type="pct"/>
            <w:tcBorders>
              <w:top w:val="single" w:sz="4" w:space="0" w:color="auto"/>
              <w:left w:val="nil"/>
              <w:bottom w:val="single" w:sz="4" w:space="0" w:color="auto"/>
              <w:right w:val="single" w:sz="4" w:space="0" w:color="auto"/>
            </w:tcBorders>
            <w:shd w:val="clear" w:color="auto" w:fill="auto"/>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19" w:type="pct"/>
            <w:tcBorders>
              <w:left w:val="single" w:sz="4" w:space="0" w:color="auto"/>
              <w:bottom w:val="single" w:sz="4" w:space="0" w:color="auto"/>
              <w:right w:val="single" w:sz="4" w:space="0" w:color="auto"/>
            </w:tcBorders>
            <w:vAlign w:val="center"/>
          </w:tcPr>
          <w:p w:rsidR="00911325" w:rsidRDefault="00911325" w:rsidP="00911325">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PHÊ DUYỆT</w:t>
            </w:r>
          </w:p>
        </w:tc>
      </w:tr>
      <w:tr w:rsidR="00911325" w:rsidTr="00911325">
        <w:trPr>
          <w:trHeight w:val="627"/>
        </w:trPr>
        <w:tc>
          <w:tcPr>
            <w:tcW w:w="822" w:type="pct"/>
            <w:tcBorders>
              <w:top w:val="single" w:sz="4" w:space="0" w:color="auto"/>
              <w:left w:val="nil"/>
              <w:bottom w:val="single" w:sz="4" w:space="0" w:color="auto"/>
              <w:right w:val="single" w:sz="4" w:space="0" w:color="auto"/>
            </w:tcBorders>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19" w:type="pct"/>
            <w:tcBorders>
              <w:top w:val="single" w:sz="4" w:space="0" w:color="auto"/>
              <w:left w:val="single" w:sz="4" w:space="0" w:color="auto"/>
              <w:bottom w:val="single" w:sz="4" w:space="0" w:color="auto"/>
              <w:right w:val="single" w:sz="4" w:space="0" w:color="auto"/>
            </w:tcBorders>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911325" w:rsidTr="00911325">
        <w:trPr>
          <w:trHeight w:val="2154"/>
        </w:trPr>
        <w:tc>
          <w:tcPr>
            <w:tcW w:w="822" w:type="pct"/>
            <w:tcBorders>
              <w:top w:val="single" w:sz="4" w:space="0" w:color="auto"/>
              <w:left w:val="nil"/>
              <w:bottom w:val="single" w:sz="4" w:space="0" w:color="auto"/>
              <w:right w:val="single" w:sz="4" w:space="0" w:color="auto"/>
            </w:tcBorders>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19" w:type="pct"/>
            <w:tcBorders>
              <w:top w:val="single" w:sz="4" w:space="0" w:color="auto"/>
              <w:left w:val="single" w:sz="4" w:space="0" w:color="auto"/>
              <w:bottom w:val="single" w:sz="4" w:space="0" w:color="auto"/>
              <w:right w:val="single" w:sz="4" w:space="0" w:color="auto"/>
            </w:tcBorders>
          </w:tcPr>
          <w:p w:rsidR="00911325" w:rsidRDefault="00911325" w:rsidP="00911325">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911325" w:rsidRDefault="00911325" w:rsidP="00911325">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911325" w:rsidRDefault="00911325" w:rsidP="00911325">
            <w:pPr>
              <w:spacing w:before="120" w:after="120"/>
              <w:jc w:val="center"/>
              <w:rPr>
                <w:rFonts w:ascii="Times New Roman" w:hAnsi="Times New Roman" w:cs="Times New Roman"/>
                <w:b/>
                <w:bCs/>
                <w:sz w:val="26"/>
                <w:szCs w:val="26"/>
              </w:rPr>
            </w:pPr>
          </w:p>
        </w:tc>
      </w:tr>
      <w:tr w:rsidR="00911325" w:rsidTr="00911325">
        <w:trPr>
          <w:trHeight w:val="699"/>
        </w:trPr>
        <w:tc>
          <w:tcPr>
            <w:tcW w:w="822" w:type="pct"/>
            <w:tcBorders>
              <w:top w:val="single" w:sz="4" w:space="0" w:color="auto"/>
              <w:left w:val="nil"/>
              <w:bottom w:val="nil"/>
              <w:right w:val="single" w:sz="4" w:space="0" w:color="auto"/>
            </w:tcBorders>
            <w:vAlign w:val="center"/>
          </w:tcPr>
          <w:p w:rsidR="00911325" w:rsidRDefault="00911325"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19" w:type="pct"/>
            <w:tcBorders>
              <w:top w:val="single" w:sz="4" w:space="0" w:color="auto"/>
              <w:left w:val="single" w:sz="4" w:space="0" w:color="auto"/>
              <w:bottom w:val="nil"/>
              <w:right w:val="single" w:sz="4" w:space="0" w:color="auto"/>
            </w:tcBorders>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911325" w:rsidRDefault="004F7B7C" w:rsidP="00911325">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r w:rsidR="009D56E3">
        <w:trPr>
          <w:trHeight w:val="624"/>
        </w:trPr>
        <w:tc>
          <w:tcPr>
            <w:tcW w:w="1526"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3067"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1541" w:type="dxa"/>
          </w:tcPr>
          <w:p w:rsidR="009D56E3" w:rsidRDefault="009D56E3">
            <w:pPr>
              <w:spacing w:before="120" w:after="120" w:line="300" w:lineRule="exact"/>
              <w:rPr>
                <w:rFonts w:ascii="Times New Roman" w:hAnsi="Times New Roman" w:cs="Times New Roman"/>
                <w:b/>
                <w:bCs/>
                <w:sz w:val="26"/>
                <w:szCs w:val="26"/>
              </w:rPr>
            </w:pPr>
          </w:p>
        </w:tc>
      </w:tr>
    </w:tbl>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150F09">
        <w:rPr>
          <w:rFonts w:ascii="Times New Roman" w:hAnsi="Times New Roman" w:cs="Times New Roman"/>
          <w:sz w:val="26"/>
          <w:szCs w:val="26"/>
        </w:rPr>
        <w:t>Thành lập trung tâm học tập cộng đồng</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150F09">
        <w:rPr>
          <w:rFonts w:ascii="Times New Roman" w:hAnsi="Times New Roman" w:cs="Times New Roman"/>
          <w:sz w:val="26"/>
          <w:szCs w:val="26"/>
        </w:rPr>
        <w:t>Thành lập trung tâm học tập cộng đồng</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911325">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870E6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870E65" w:rsidRPr="00542395" w:rsidRDefault="00870E6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TTHTCĐ</w:t>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Trung tâm học tập cộng đồng;</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5.1</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Cơ sở pháp lý</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911325" w:rsidRPr="00911325" w:rsidRDefault="00911325" w:rsidP="00911325">
            <w:pPr>
              <w:widowControl w:val="0"/>
              <w:spacing w:before="120" w:after="120" w:line="300" w:lineRule="exact"/>
              <w:jc w:val="both"/>
              <w:rPr>
                <w:rFonts w:ascii="Times New Roman" w:hAnsi="Times New Roman"/>
                <w:color w:val="000000"/>
                <w:sz w:val="26"/>
                <w:szCs w:val="26"/>
                <w:shd w:val="clear" w:color="auto" w:fill="FFFFFF"/>
              </w:rPr>
            </w:pPr>
            <w:r w:rsidRPr="00911325">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911325" w:rsidRPr="00911325" w:rsidRDefault="00911325" w:rsidP="00911325">
            <w:pPr>
              <w:widowControl w:val="0"/>
              <w:spacing w:before="120" w:after="120" w:line="300" w:lineRule="exact"/>
              <w:jc w:val="both"/>
              <w:rPr>
                <w:rFonts w:ascii="Times New Roman" w:hAnsi="Times New Roman"/>
                <w:color w:val="000000"/>
                <w:sz w:val="26"/>
                <w:szCs w:val="26"/>
                <w:shd w:val="clear" w:color="auto" w:fill="FFFFFF"/>
              </w:rPr>
            </w:pPr>
            <w:r w:rsidRPr="00911325">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911325" w:rsidRPr="00911325" w:rsidRDefault="00911325" w:rsidP="00911325">
            <w:pPr>
              <w:widowControl w:val="0"/>
              <w:spacing w:before="120" w:after="120" w:line="300" w:lineRule="exact"/>
              <w:jc w:val="both"/>
              <w:rPr>
                <w:rFonts w:ascii="Times New Roman" w:hAnsi="Times New Roman"/>
                <w:color w:val="000000"/>
                <w:sz w:val="26"/>
                <w:szCs w:val="26"/>
                <w:shd w:val="clear" w:color="auto" w:fill="FFFFFF"/>
              </w:rPr>
            </w:pPr>
            <w:r w:rsidRPr="00911325">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911325" w:rsidRPr="00911325" w:rsidRDefault="00911325" w:rsidP="00911325">
            <w:pPr>
              <w:widowControl w:val="0"/>
              <w:spacing w:before="120" w:after="120" w:line="300" w:lineRule="exact"/>
              <w:jc w:val="both"/>
              <w:rPr>
                <w:rFonts w:ascii="Times New Roman" w:hAnsi="Times New Roman"/>
                <w:color w:val="000000"/>
                <w:sz w:val="26"/>
                <w:szCs w:val="26"/>
                <w:shd w:val="clear" w:color="auto" w:fill="FFFFFF"/>
              </w:rPr>
            </w:pPr>
            <w:r w:rsidRPr="00911325">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3B1F88" w:rsidRPr="00A143A7" w:rsidRDefault="00911325" w:rsidP="00911325">
            <w:pPr>
              <w:widowControl w:val="0"/>
              <w:spacing w:before="120" w:after="120" w:line="300" w:lineRule="exact"/>
              <w:jc w:val="both"/>
              <w:rPr>
                <w:rFonts w:ascii="Times New Roman" w:hAnsi="Times New Roman"/>
                <w:color w:val="000000"/>
                <w:sz w:val="26"/>
                <w:szCs w:val="26"/>
                <w:shd w:val="clear" w:color="auto" w:fill="FFFFFF"/>
              </w:rPr>
            </w:pPr>
            <w:r w:rsidRPr="00911325">
              <w:rPr>
                <w:rFonts w:ascii="Times New Roman" w:hAnsi="Times New Roman"/>
                <w:color w:val="000000"/>
                <w:sz w:val="26"/>
                <w:szCs w:val="26"/>
                <w:shd w:val="clear" w:color="auto" w:fill="FFFFFF"/>
              </w:rPr>
              <w:t>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phố Hà Nội.</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lastRenderedPageBreak/>
              <w:t>5.2</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Điều kiện thực hiện thủ tục hành chính</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eastAsia="Times New Roman" w:hAnsi="Times New Roman"/>
                <w:iCs/>
                <w:sz w:val="26"/>
                <w:szCs w:val="26"/>
                <w:lang w:eastAsia="fr-FR"/>
              </w:rPr>
            </w:pPr>
            <w:r w:rsidRPr="00A143A7">
              <w:rPr>
                <w:rFonts w:ascii="Times New Roman" w:eastAsia="Times New Roman" w:hAnsi="Times New Roman"/>
                <w:iCs/>
                <w:sz w:val="26"/>
                <w:szCs w:val="26"/>
                <w:lang w:eastAsia="fr-FR"/>
              </w:rPr>
              <w:t>Không</w:t>
            </w:r>
            <w:r>
              <w:rPr>
                <w:rFonts w:ascii="Times New Roman" w:eastAsia="Times New Roman" w:hAnsi="Times New Roman"/>
                <w:iCs/>
                <w:sz w:val="26"/>
                <w:szCs w:val="26"/>
                <w:lang w:eastAsia="fr-FR"/>
              </w:rPr>
              <w:t>.</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5.3</w:t>
            </w:r>
          </w:p>
        </w:tc>
        <w:tc>
          <w:tcPr>
            <w:tcW w:w="6128" w:type="dxa"/>
            <w:gridSpan w:val="3"/>
            <w:shd w:val="clear" w:color="auto" w:fill="auto"/>
          </w:tcPr>
          <w:p w:rsidR="003B1F88" w:rsidRPr="00A143A7" w:rsidRDefault="003B1F88" w:rsidP="00EC3D56">
            <w:pPr>
              <w:widowControl w:val="0"/>
              <w:spacing w:before="120" w:after="120" w:line="300" w:lineRule="exact"/>
              <w:rPr>
                <w:rFonts w:ascii="Times New Roman" w:hAnsi="Times New Roman"/>
                <w:b/>
                <w:bCs/>
                <w:sz w:val="26"/>
                <w:szCs w:val="26"/>
              </w:rPr>
            </w:pPr>
            <w:r w:rsidRPr="00A143A7">
              <w:rPr>
                <w:rFonts w:ascii="Times New Roman" w:hAnsi="Times New Roman"/>
                <w:b/>
                <w:bCs/>
                <w:sz w:val="26"/>
                <w:szCs w:val="26"/>
              </w:rPr>
              <w:t>Thành phần hồ sơ</w:t>
            </w:r>
          </w:p>
        </w:tc>
        <w:tc>
          <w:tcPr>
            <w:tcW w:w="1225"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2"/>
                <w:szCs w:val="22"/>
              </w:rPr>
            </w:pPr>
            <w:r w:rsidRPr="00A143A7">
              <w:rPr>
                <w:rFonts w:ascii="Times New Roman" w:hAnsi="Times New Roman"/>
                <w:b/>
                <w:bCs/>
                <w:sz w:val="22"/>
                <w:szCs w:val="22"/>
              </w:rPr>
              <w:t>Bản chính</w:t>
            </w:r>
          </w:p>
        </w:tc>
        <w:tc>
          <w:tcPr>
            <w:tcW w:w="1037"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2"/>
                <w:szCs w:val="22"/>
              </w:rPr>
            </w:pPr>
            <w:r w:rsidRPr="00A143A7">
              <w:rPr>
                <w:rFonts w:ascii="Times New Roman" w:hAnsi="Times New Roman"/>
                <w:b/>
                <w:bCs/>
                <w:sz w:val="22"/>
                <w:szCs w:val="22"/>
              </w:rPr>
              <w:t>Bản sao</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3B1F88" w:rsidRPr="00A143A7" w:rsidRDefault="003B1F88" w:rsidP="00EC3D56">
            <w:pPr>
              <w:widowControl w:val="0"/>
              <w:spacing w:before="120" w:after="120" w:line="300" w:lineRule="exact"/>
              <w:jc w:val="both"/>
              <w:rPr>
                <w:rFonts w:ascii="Times New Roman" w:eastAsia="Times New Roman" w:hAnsi="Times New Roman"/>
                <w:iCs/>
                <w:sz w:val="26"/>
                <w:szCs w:val="26"/>
                <w:lang w:eastAsia="fr-FR"/>
              </w:rPr>
            </w:pPr>
            <w:r w:rsidRPr="00A143A7">
              <w:rPr>
                <w:rFonts w:ascii="Times New Roman" w:eastAsia="Times New Roman" w:hAnsi="Times New Roman"/>
                <w:iCs/>
                <w:sz w:val="26"/>
                <w:szCs w:val="26"/>
                <w:lang w:eastAsia="fr-FR"/>
              </w:rPr>
              <w:t>a) Văn bản của Ủy ban nhân dân cấp xã hoặc tổ chức, cá nhân đề nghị thành lập trung tâm học tập cộng đồng</w:t>
            </w:r>
            <w:r>
              <w:rPr>
                <w:rFonts w:ascii="Times New Roman" w:eastAsia="Times New Roman" w:hAnsi="Times New Roman"/>
                <w:iCs/>
                <w:sz w:val="26"/>
                <w:szCs w:val="26"/>
                <w:lang w:eastAsia="fr-FR"/>
              </w:rPr>
              <w:t>.</w:t>
            </w:r>
          </w:p>
        </w:tc>
        <w:tc>
          <w:tcPr>
            <w:tcW w:w="1225"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x</w:t>
            </w:r>
          </w:p>
        </w:tc>
        <w:tc>
          <w:tcPr>
            <w:tcW w:w="1037"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3B1F88" w:rsidRPr="00A143A7" w:rsidRDefault="003B1F88" w:rsidP="00EC3D56">
            <w:pPr>
              <w:widowControl w:val="0"/>
              <w:spacing w:before="120" w:after="120" w:line="300" w:lineRule="exact"/>
              <w:jc w:val="both"/>
              <w:rPr>
                <w:rFonts w:ascii="Times New Roman" w:eastAsia="Times New Roman" w:hAnsi="Times New Roman"/>
                <w:iCs/>
                <w:sz w:val="26"/>
                <w:szCs w:val="26"/>
                <w:lang w:eastAsia="fr-FR"/>
              </w:rPr>
            </w:pPr>
            <w:r w:rsidRPr="00A143A7">
              <w:rPr>
                <w:rFonts w:ascii="Times New Roman" w:eastAsia="Times New Roman" w:hAnsi="Times New Roman"/>
                <w:iCs/>
                <w:sz w:val="26"/>
                <w:szCs w:val="26"/>
                <w:lang w:eastAsia="fr-FR"/>
              </w:rPr>
              <w:t>b) Sơ yếu lý lịch của những người dự kiến làm giám đốc trung tâm học tập cộng đồng</w:t>
            </w:r>
            <w:r>
              <w:rPr>
                <w:rFonts w:ascii="Times New Roman" w:eastAsia="Times New Roman" w:hAnsi="Times New Roman"/>
                <w:iCs/>
                <w:sz w:val="26"/>
                <w:szCs w:val="26"/>
                <w:lang w:eastAsia="fr-FR"/>
              </w:rPr>
              <w:t>.</w:t>
            </w:r>
          </w:p>
        </w:tc>
        <w:tc>
          <w:tcPr>
            <w:tcW w:w="1225"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x</w:t>
            </w:r>
          </w:p>
        </w:tc>
        <w:tc>
          <w:tcPr>
            <w:tcW w:w="1037"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5.4</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Số lượng hồ sơ</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01 bộ.</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5.5</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Thời hạn giải quyết</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1</w:t>
            </w:r>
            <w:r>
              <w:rPr>
                <w:rFonts w:ascii="Times New Roman" w:hAnsi="Times New Roman"/>
                <w:sz w:val="26"/>
                <w:szCs w:val="26"/>
              </w:rPr>
              <w:t>5</w:t>
            </w:r>
            <w:r w:rsidRPr="00A143A7">
              <w:rPr>
                <w:rFonts w:ascii="Times New Roman" w:hAnsi="Times New Roman"/>
                <w:sz w:val="26"/>
                <w:szCs w:val="26"/>
              </w:rPr>
              <w:t xml:space="preserve"> ngày làm việc, kể từ khi nhận đủ hồ sơ hợp lệ.</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5.6</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Nơi tiếp nhận hồ sơ</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BPMC UBND </w:t>
            </w:r>
            <w:r>
              <w:rPr>
                <w:rFonts w:ascii="Times New Roman" w:hAnsi="Times New Roman"/>
                <w:sz w:val="26"/>
                <w:szCs w:val="26"/>
              </w:rPr>
              <w:t>huyện</w:t>
            </w:r>
            <w:r w:rsidRPr="00A143A7">
              <w:rPr>
                <w:rFonts w:ascii="Times New Roman" w:hAnsi="Times New Roman"/>
                <w:sz w:val="26"/>
                <w:szCs w:val="26"/>
              </w:rPr>
              <w:t>.</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5.7</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Lệ phí</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Không.</w:t>
            </w:r>
          </w:p>
        </w:tc>
      </w:tr>
      <w:tr w:rsidR="003B1F88" w:rsidRPr="00A143A7" w:rsidTr="00EC3D56">
        <w:tc>
          <w:tcPr>
            <w:tcW w:w="675" w:type="dxa"/>
            <w:vMerge w:val="restart"/>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5.8</w:t>
            </w: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Kết quả giải quyết thủ tục hành chính</w:t>
            </w:r>
          </w:p>
        </w:tc>
      </w:tr>
      <w:tr w:rsidR="003B1F88" w:rsidRPr="00A143A7" w:rsidTr="00EC3D56">
        <w:tc>
          <w:tcPr>
            <w:tcW w:w="675" w:type="dxa"/>
            <w:vMerge/>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Quyết định thành lập trung tâm học tập cộng đồng và cho phép hoạt động giáo dục</w:t>
            </w:r>
            <w:r>
              <w:rPr>
                <w:rFonts w:ascii="Times New Roman" w:hAnsi="Times New Roman"/>
                <w:sz w:val="26"/>
                <w:szCs w:val="26"/>
              </w:rPr>
              <w:t>.</w:t>
            </w:r>
          </w:p>
        </w:tc>
      </w:tr>
      <w:tr w:rsidR="003B1F88" w:rsidRPr="00A143A7" w:rsidTr="00EC3D56">
        <w:tc>
          <w:tcPr>
            <w:tcW w:w="675" w:type="dxa"/>
            <w:shd w:val="clear" w:color="auto" w:fill="auto"/>
          </w:tcPr>
          <w:p w:rsidR="003B1F88" w:rsidRPr="00A143A7" w:rsidRDefault="003B1F88" w:rsidP="00EC3D56">
            <w:pPr>
              <w:widowControl w:val="0"/>
              <w:spacing w:before="120" w:after="120" w:line="300" w:lineRule="exact"/>
              <w:jc w:val="center"/>
              <w:rPr>
                <w:rFonts w:ascii="Times New Roman" w:hAnsi="Times New Roman"/>
                <w:b/>
                <w:bCs/>
                <w:sz w:val="26"/>
                <w:szCs w:val="26"/>
              </w:rPr>
            </w:pPr>
          </w:p>
        </w:tc>
        <w:tc>
          <w:tcPr>
            <w:tcW w:w="8390" w:type="dxa"/>
            <w:gridSpan w:val="6"/>
            <w:shd w:val="clear" w:color="auto" w:fill="auto"/>
          </w:tcPr>
          <w:p w:rsidR="003B1F88" w:rsidRPr="00A143A7" w:rsidRDefault="003B1F88" w:rsidP="00EC3D56">
            <w:pPr>
              <w:widowControl w:val="0"/>
              <w:spacing w:before="120" w:after="120" w:line="300" w:lineRule="exact"/>
              <w:jc w:val="both"/>
              <w:rPr>
                <w:rFonts w:ascii="Times New Roman" w:hAnsi="Times New Roman"/>
                <w:b/>
                <w:bCs/>
                <w:sz w:val="26"/>
                <w:szCs w:val="26"/>
              </w:rPr>
            </w:pPr>
            <w:r w:rsidRPr="00A143A7">
              <w:rPr>
                <w:rFonts w:ascii="Times New Roman" w:hAnsi="Times New Roman"/>
                <w:b/>
                <w:bCs/>
                <w:sz w:val="26"/>
                <w:szCs w:val="26"/>
              </w:rPr>
              <w:t>Quy trình xử lý công việc</w:t>
            </w:r>
          </w:p>
        </w:tc>
      </w:tr>
      <w:tr w:rsidR="003B1F88" w:rsidRPr="00A143A7" w:rsidTr="00EC3D56">
        <w:tc>
          <w:tcPr>
            <w:tcW w:w="675"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4"/>
                <w:szCs w:val="24"/>
              </w:rPr>
            </w:pPr>
            <w:r w:rsidRPr="00A143A7">
              <w:rPr>
                <w:rFonts w:ascii="Times New Roman" w:hAnsi="Times New Roman"/>
                <w:b/>
                <w:bCs/>
                <w:sz w:val="24"/>
                <w:szCs w:val="24"/>
              </w:rPr>
              <w:t>TT</w:t>
            </w:r>
          </w:p>
        </w:tc>
        <w:tc>
          <w:tcPr>
            <w:tcW w:w="4269"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Trình tự thực hiện công việc</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Trách nhiệm</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Thời gian</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b/>
                <w:bCs/>
                <w:sz w:val="26"/>
                <w:szCs w:val="26"/>
              </w:rPr>
            </w:pPr>
            <w:r w:rsidRPr="00A143A7">
              <w:rPr>
                <w:rFonts w:ascii="Times New Roman" w:hAnsi="Times New Roman"/>
                <w:b/>
                <w:bCs/>
                <w:sz w:val="26"/>
                <w:szCs w:val="26"/>
              </w:rPr>
              <w:t>Biểu mẫu</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Nộp hồ sơ</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A143A7">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Tổ chức/cá nhân;</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Giờ hành chính</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Theo mục 5.3</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Tiếp nhận và bàn giao hồ sơ</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lastRenderedPageBreak/>
              <w:t xml:space="preserve">BPMC UBND </w:t>
            </w:r>
            <w:r>
              <w:rPr>
                <w:rFonts w:ascii="Times New Roman" w:hAnsi="Times New Roman"/>
                <w:sz w:val="26"/>
                <w:szCs w:val="26"/>
              </w:rPr>
              <w:t>huyện</w:t>
            </w:r>
            <w:r w:rsidRPr="00A143A7">
              <w:rPr>
                <w:rFonts w:ascii="Times New Roman" w:hAnsi="Times New Roman"/>
                <w:sz w:val="26"/>
                <w:szCs w:val="26"/>
              </w:rPr>
              <w:t xml:space="preserve"> tiếp nhận và giải quyết hồ sơ theo quy trình QT-UBND-06, bàn giao hồ sơ cho Phòng GD&amp;ĐT.</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lastRenderedPageBreak/>
              <w:t>BPMC;</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lastRenderedPageBreak/>
              <w:t>Phòng GD&amp;ĐT</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lastRenderedPageBreak/>
              <w:t>½ ngày</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QT-</w:t>
            </w:r>
            <w:r w:rsidRPr="00A143A7">
              <w:rPr>
                <w:rFonts w:ascii="Times New Roman" w:hAnsi="Times New Roman"/>
                <w:sz w:val="26"/>
                <w:szCs w:val="26"/>
              </w:rPr>
              <w:lastRenderedPageBreak/>
              <w:t>UBND-06</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Lãnh đạo phòng phân công thụ lý</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 Lãnh đạo phòng sau khi tiếp nhận hồ sơ phân công công việc cho </w:t>
            </w:r>
            <w:r>
              <w:rPr>
                <w:rFonts w:ascii="Times New Roman" w:hAnsi="Times New Roman"/>
                <w:sz w:val="26"/>
                <w:szCs w:val="26"/>
              </w:rPr>
              <w:t>Chuyên viên</w:t>
            </w:r>
            <w:r w:rsidRPr="00A143A7">
              <w:rPr>
                <w:rFonts w:ascii="Times New Roman" w:hAnsi="Times New Roman"/>
                <w:sz w:val="26"/>
                <w:szCs w:val="26"/>
              </w:rPr>
              <w:t xml:space="preserve"> phòng thụ lý, giải quyết.</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 Phòng GD&amp;ĐT ban hành văn bản phối hợp với các phòng ban chuyên môn liên quan thuộc UBND </w:t>
            </w:r>
            <w:r>
              <w:rPr>
                <w:rFonts w:ascii="Times New Roman" w:hAnsi="Times New Roman"/>
                <w:sz w:val="26"/>
                <w:szCs w:val="26"/>
              </w:rPr>
              <w:t>huyện</w:t>
            </w:r>
            <w:r w:rsidRPr="00A143A7">
              <w:rPr>
                <w:rFonts w:ascii="Times New Roman" w:hAnsi="Times New Roman"/>
                <w:sz w:val="26"/>
                <w:szCs w:val="26"/>
              </w:rPr>
              <w:t xml:space="preserve"> thẩm định hồ sơ.</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GD&amp;ĐT</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½ ngày</w:t>
            </w:r>
          </w:p>
        </w:tc>
        <w:tc>
          <w:tcPr>
            <w:tcW w:w="1444" w:type="dxa"/>
            <w:gridSpan w:val="2"/>
            <w:shd w:val="clear" w:color="auto" w:fill="auto"/>
            <w:vAlign w:val="center"/>
          </w:tcPr>
          <w:p w:rsidR="003B1F88"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Văn bản phối hợp</w:t>
            </w:r>
            <w:r>
              <w:rPr>
                <w:rFonts w:ascii="Times New Roman" w:hAnsi="Times New Roman"/>
                <w:sz w:val="26"/>
                <w:szCs w:val="26"/>
              </w:rPr>
              <w:t>;</w:t>
            </w:r>
          </w:p>
          <w:p w:rsidR="003B1F88" w:rsidRPr="00A143A7" w:rsidRDefault="003B1F88"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Mẫu số 05 (QT-UBND-06)</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i/>
                <w:sz w:val="26"/>
                <w:szCs w:val="26"/>
              </w:rPr>
            </w:pPr>
            <w:r w:rsidRPr="00A143A7">
              <w:rPr>
                <w:rFonts w:ascii="Times New Roman" w:hAnsi="Times New Roman"/>
                <w:b/>
                <w:i/>
                <w:sz w:val="26"/>
                <w:szCs w:val="26"/>
              </w:rPr>
              <w:t>Thẩm định hồ sơ</w:t>
            </w:r>
          </w:p>
          <w:p w:rsidR="003B1F88" w:rsidRPr="00A143A7" w:rsidRDefault="003B1F88" w:rsidP="00EC3D56">
            <w:pPr>
              <w:widowControl w:val="0"/>
              <w:spacing w:before="120" w:after="120" w:line="300" w:lineRule="exact"/>
              <w:jc w:val="both"/>
              <w:rPr>
                <w:rFonts w:ascii="Times New Roman" w:hAnsi="Times New Roman"/>
                <w:i/>
                <w:sz w:val="26"/>
                <w:szCs w:val="26"/>
              </w:rPr>
            </w:pPr>
            <w:r w:rsidRPr="00A143A7">
              <w:rPr>
                <w:rFonts w:ascii="Times New Roman" w:hAnsi="Times New Roman"/>
                <w:sz w:val="26"/>
                <w:szCs w:val="26"/>
              </w:rPr>
              <w:t xml:space="preserve">Các phòng ban chuyên môn liên quan thẩm định hồ sơ và cho ý kiến bằng văn bản (02 bản: 01 bản báo cáo UBND </w:t>
            </w:r>
            <w:r>
              <w:rPr>
                <w:rFonts w:ascii="Times New Roman" w:hAnsi="Times New Roman"/>
                <w:sz w:val="26"/>
                <w:szCs w:val="26"/>
              </w:rPr>
              <w:t>huyện</w:t>
            </w:r>
            <w:r w:rsidRPr="00A143A7">
              <w:rPr>
                <w:rFonts w:ascii="Times New Roman" w:hAnsi="Times New Roman"/>
                <w:sz w:val="26"/>
                <w:szCs w:val="26"/>
              </w:rPr>
              <w:t xml:space="preserve">, 01 bản gửi </w:t>
            </w:r>
            <w:r>
              <w:rPr>
                <w:rFonts w:ascii="Times New Roman" w:hAnsi="Times New Roman"/>
                <w:sz w:val="26"/>
                <w:szCs w:val="26"/>
              </w:rPr>
              <w:t>P</w:t>
            </w:r>
            <w:r w:rsidRPr="00A143A7">
              <w:rPr>
                <w:rFonts w:ascii="Times New Roman" w:hAnsi="Times New Roman"/>
                <w:sz w:val="26"/>
                <w:szCs w:val="26"/>
              </w:rPr>
              <w:t xml:space="preserve">hòng </w:t>
            </w:r>
            <w:r>
              <w:rPr>
                <w:rFonts w:ascii="Times New Roman" w:hAnsi="Times New Roman"/>
                <w:sz w:val="26"/>
                <w:szCs w:val="26"/>
              </w:rPr>
              <w:t>GD&amp;ĐT</w:t>
            </w:r>
            <w:r w:rsidRPr="00A143A7">
              <w:rPr>
                <w:rFonts w:ascii="Times New Roman" w:hAnsi="Times New Roman"/>
                <w:sz w:val="26"/>
                <w:szCs w:val="26"/>
              </w:rPr>
              <w:t>)</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T</w:t>
            </w:r>
            <w:r w:rsidRPr="00A143A7">
              <w:rPr>
                <w:rFonts w:ascii="Times New Roman" w:hAnsi="Times New Roman"/>
                <w:sz w:val="26"/>
                <w:szCs w:val="26"/>
                <w:lang w:val="vi-VN"/>
              </w:rPr>
              <w:t xml:space="preserve">rường hợp hồ sơ </w:t>
            </w:r>
            <w:r w:rsidRPr="00A143A7">
              <w:rPr>
                <w:rFonts w:ascii="Times New Roman" w:hAnsi="Times New Roman"/>
                <w:sz w:val="26"/>
                <w:szCs w:val="26"/>
              </w:rPr>
              <w:t>không đủ</w:t>
            </w:r>
            <w:r w:rsidRPr="00A143A7">
              <w:rPr>
                <w:rFonts w:ascii="Times New Roman" w:hAnsi="Times New Roman"/>
                <w:sz w:val="26"/>
                <w:szCs w:val="26"/>
                <w:lang w:val="vi-VN"/>
              </w:rPr>
              <w:t xml:space="preserve"> điều kiện </w:t>
            </w:r>
            <w:r w:rsidRPr="00A143A7">
              <w:rPr>
                <w:rFonts w:ascii="Times New Roman" w:hAnsi="Times New Roman"/>
                <w:sz w:val="26"/>
                <w:szCs w:val="26"/>
              </w:rPr>
              <w:t xml:space="preserve">giải quyết: Phòng </w:t>
            </w:r>
            <w:r>
              <w:rPr>
                <w:rFonts w:ascii="Times New Roman" w:hAnsi="Times New Roman"/>
                <w:sz w:val="26"/>
                <w:szCs w:val="26"/>
              </w:rPr>
              <w:t>GD&amp;ĐT</w:t>
            </w:r>
            <w:r w:rsidRPr="00A143A7">
              <w:rPr>
                <w:rFonts w:ascii="Times New Roman" w:hAnsi="Times New Roman"/>
                <w:sz w:val="26"/>
                <w:szCs w:val="26"/>
              </w:rPr>
              <w:t xml:space="preserve"> tham mưu với UBND </w:t>
            </w:r>
            <w:r>
              <w:rPr>
                <w:rFonts w:ascii="Times New Roman" w:hAnsi="Times New Roman"/>
                <w:sz w:val="26"/>
                <w:szCs w:val="26"/>
              </w:rPr>
              <w:t>huyện</w:t>
            </w:r>
            <w:r w:rsidRPr="00A143A7">
              <w:rPr>
                <w:rFonts w:ascii="Times New Roman" w:hAnsi="Times New Roman"/>
                <w:sz w:val="26"/>
                <w:szCs w:val="26"/>
              </w:rPr>
              <w:t xml:space="preserve"> trả lời tổ chức/ cá nhân, trong đó </w:t>
            </w:r>
            <w:r w:rsidRPr="00A143A7">
              <w:rPr>
                <w:rFonts w:ascii="Times New Roman" w:hAnsi="Times New Roman"/>
                <w:sz w:val="26"/>
                <w:szCs w:val="26"/>
                <w:lang w:val="vi-VN"/>
              </w:rPr>
              <w:t>nêu rõ lý do</w:t>
            </w:r>
            <w:r w:rsidRPr="00A143A7">
              <w:rPr>
                <w:rFonts w:ascii="Times New Roman" w:hAnsi="Times New Roman"/>
                <w:sz w:val="26"/>
                <w:szCs w:val="26"/>
              </w:rPr>
              <w:t xml:space="preserve"> hồ sơ không đủ điều kiện và không thẩm định thực tế.</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 xml:space="preserve">Trường hợp hồ sơ chưa đủ điều kiện giải quyết: Phòng GD&amp;ĐT trả lời tổ chức/ cá nhân, trong đó </w:t>
            </w:r>
            <w:r w:rsidRPr="00A143A7">
              <w:rPr>
                <w:rFonts w:ascii="Times New Roman" w:hAnsi="Times New Roman"/>
                <w:sz w:val="26"/>
                <w:szCs w:val="26"/>
                <w:lang w:val="vi-VN"/>
              </w:rPr>
              <w:t>nêu rõ lý do</w:t>
            </w:r>
            <w:r w:rsidRPr="00A143A7">
              <w:rPr>
                <w:rFonts w:ascii="Times New Roman" w:hAnsi="Times New Roman"/>
                <w:sz w:val="26"/>
                <w:szCs w:val="26"/>
              </w:rPr>
              <w:t xml:space="preserve">, nội dung cần bổ sung; UBND xã hoàn thiện hồ sơ theo quy định. </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T</w:t>
            </w:r>
            <w:r w:rsidRPr="00A143A7">
              <w:rPr>
                <w:rFonts w:ascii="Times New Roman" w:hAnsi="Times New Roman"/>
                <w:sz w:val="26"/>
                <w:szCs w:val="26"/>
                <w:lang w:val="vi-VN"/>
              </w:rPr>
              <w:t xml:space="preserve">rường hợp hồ sơ </w:t>
            </w:r>
            <w:r w:rsidRPr="00A143A7">
              <w:rPr>
                <w:rFonts w:ascii="Times New Roman" w:hAnsi="Times New Roman"/>
                <w:sz w:val="26"/>
                <w:szCs w:val="26"/>
              </w:rPr>
              <w:t>đủ</w:t>
            </w:r>
            <w:r w:rsidRPr="00A143A7">
              <w:rPr>
                <w:rFonts w:ascii="Times New Roman" w:hAnsi="Times New Roman"/>
                <w:sz w:val="26"/>
                <w:szCs w:val="26"/>
                <w:lang w:val="vi-VN"/>
              </w:rPr>
              <w:t xml:space="preserve"> điều kiện </w:t>
            </w:r>
            <w:r w:rsidRPr="00A143A7">
              <w:rPr>
                <w:rFonts w:ascii="Times New Roman" w:hAnsi="Times New Roman"/>
                <w:sz w:val="26"/>
                <w:szCs w:val="26"/>
              </w:rPr>
              <w:t>giải quyết: Phòng</w:t>
            </w:r>
            <w:r>
              <w:rPr>
                <w:rFonts w:ascii="Times New Roman" w:hAnsi="Times New Roman"/>
                <w:sz w:val="26"/>
                <w:szCs w:val="26"/>
              </w:rPr>
              <w:t xml:space="preserve"> GD&amp;ĐT</w:t>
            </w:r>
            <w:r w:rsidRPr="00A143A7">
              <w:rPr>
                <w:rFonts w:ascii="Times New Roman" w:hAnsi="Times New Roman"/>
                <w:sz w:val="26"/>
                <w:szCs w:val="26"/>
              </w:rPr>
              <w:t xml:space="preserve"> tham mưu với UBND </w:t>
            </w:r>
            <w:r>
              <w:rPr>
                <w:rFonts w:ascii="Times New Roman" w:hAnsi="Times New Roman"/>
                <w:sz w:val="26"/>
                <w:szCs w:val="26"/>
              </w:rPr>
              <w:t>huyện</w:t>
            </w:r>
            <w:r w:rsidRPr="00A143A7">
              <w:rPr>
                <w:rFonts w:ascii="Times New Roman" w:hAnsi="Times New Roman"/>
                <w:sz w:val="26"/>
                <w:szCs w:val="26"/>
              </w:rPr>
              <w:t xml:space="preserve"> thẩm định thực tế.</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GD&amp;ĐT;</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Nội vụ;</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TCKH;</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QLĐT;</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TNMT</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0</w:t>
            </w:r>
            <w:r>
              <w:rPr>
                <w:rFonts w:ascii="Times New Roman" w:hAnsi="Times New Roman"/>
                <w:sz w:val="26"/>
                <w:szCs w:val="26"/>
              </w:rPr>
              <w:t>7</w:t>
            </w:r>
            <w:r w:rsidRPr="00A143A7">
              <w:rPr>
                <w:rFonts w:ascii="Times New Roman" w:hAnsi="Times New Roman"/>
                <w:sz w:val="26"/>
                <w:szCs w:val="26"/>
              </w:rPr>
              <w:t xml:space="preserve"> ngày</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Mẫu số 02+03</w:t>
            </w:r>
            <w:r>
              <w:rPr>
                <w:rFonts w:ascii="Times New Roman" w:hAnsi="Times New Roman"/>
                <w:sz w:val="26"/>
                <w:szCs w:val="26"/>
              </w:rPr>
              <w:t>+05</w:t>
            </w:r>
            <w:r w:rsidRPr="00A143A7">
              <w:rPr>
                <w:rFonts w:ascii="Times New Roman" w:hAnsi="Times New Roman"/>
                <w:sz w:val="26"/>
                <w:szCs w:val="26"/>
              </w:rPr>
              <w:t xml:space="preserve"> (QT-UBND-06)</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i/>
                <w:sz w:val="26"/>
                <w:szCs w:val="26"/>
              </w:rPr>
            </w:pPr>
            <w:r w:rsidRPr="00A143A7">
              <w:rPr>
                <w:rFonts w:ascii="Times New Roman" w:hAnsi="Times New Roman"/>
                <w:b/>
                <w:i/>
                <w:sz w:val="26"/>
                <w:szCs w:val="26"/>
              </w:rPr>
              <w:t>Kiểm tra thực tế</w:t>
            </w:r>
          </w:p>
          <w:p w:rsidR="003B1F88" w:rsidRPr="00A143A7" w:rsidRDefault="003B1F88" w:rsidP="00EC3D56">
            <w:pPr>
              <w:widowControl w:val="0"/>
              <w:spacing w:before="120" w:after="120" w:line="300" w:lineRule="exact"/>
              <w:jc w:val="both"/>
              <w:rPr>
                <w:rFonts w:ascii="Times New Roman" w:hAnsi="Times New Roman"/>
                <w:bCs/>
                <w:iCs/>
                <w:sz w:val="26"/>
                <w:szCs w:val="26"/>
              </w:rPr>
            </w:pPr>
            <w:r w:rsidRPr="00A143A7">
              <w:rPr>
                <w:rFonts w:ascii="Times New Roman" w:hAnsi="Times New Roman"/>
                <w:bCs/>
                <w:iCs/>
                <w:sz w:val="26"/>
                <w:szCs w:val="26"/>
              </w:rPr>
              <w:t xml:space="preserve">UBND </w:t>
            </w:r>
            <w:r>
              <w:rPr>
                <w:rFonts w:ascii="Times New Roman" w:hAnsi="Times New Roman"/>
                <w:bCs/>
                <w:iCs/>
                <w:sz w:val="26"/>
                <w:szCs w:val="26"/>
              </w:rPr>
              <w:t>huyện</w:t>
            </w:r>
            <w:r w:rsidRPr="00A143A7">
              <w:rPr>
                <w:rFonts w:ascii="Times New Roman" w:hAnsi="Times New Roman"/>
                <w:bCs/>
                <w:iCs/>
                <w:sz w:val="26"/>
                <w:szCs w:val="26"/>
              </w:rPr>
              <w:t xml:space="preserve"> tiến hành thẩm định thực tế tại địa điểm thành lập TTHTCĐ.</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 xml:space="preserve">UBND </w:t>
            </w:r>
            <w:r>
              <w:rPr>
                <w:rFonts w:ascii="Times New Roman" w:hAnsi="Times New Roman"/>
                <w:sz w:val="26"/>
                <w:szCs w:val="26"/>
              </w:rPr>
              <w:t>huyện</w:t>
            </w:r>
            <w:r w:rsidRPr="00A143A7">
              <w:rPr>
                <w:rFonts w:ascii="Times New Roman" w:hAnsi="Times New Roman"/>
                <w:sz w:val="26"/>
                <w:szCs w:val="26"/>
              </w:rPr>
              <w:t>;</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Các phòng ban liên quan</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02 ngày</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Giấy mời các phòng ban liên quan thẩm định thực tế;</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 xml:space="preserve">Biên bản </w:t>
            </w:r>
            <w:r w:rsidRPr="00A143A7">
              <w:rPr>
                <w:rFonts w:ascii="Times New Roman" w:hAnsi="Times New Roman"/>
                <w:sz w:val="26"/>
                <w:szCs w:val="26"/>
              </w:rPr>
              <w:lastRenderedPageBreak/>
              <w:t>thẩm định thực tế</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Dự thảo kết quả giải quyết hồ sơ</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Phòng</w:t>
            </w:r>
            <w:r>
              <w:rPr>
                <w:rFonts w:ascii="Times New Roman" w:hAnsi="Times New Roman"/>
                <w:sz w:val="26"/>
                <w:szCs w:val="26"/>
              </w:rPr>
              <w:t xml:space="preserve"> GD&amp;ĐT</w:t>
            </w:r>
            <w:r w:rsidRPr="00A143A7">
              <w:rPr>
                <w:rFonts w:ascii="Times New Roman" w:hAnsi="Times New Roman"/>
                <w:sz w:val="26"/>
                <w:szCs w:val="26"/>
              </w:rPr>
              <w:t xml:space="preserve"> tổng hợp ý kiến các phòng ban sau thẩm định thực tế tại địa điểm thành lập TTHTCĐ và báo cáo UBND </w:t>
            </w:r>
            <w:r>
              <w:rPr>
                <w:rFonts w:ascii="Times New Roman" w:hAnsi="Times New Roman"/>
                <w:sz w:val="26"/>
                <w:szCs w:val="26"/>
              </w:rPr>
              <w:t>huyện:</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T</w:t>
            </w:r>
            <w:r w:rsidRPr="00A143A7">
              <w:rPr>
                <w:rFonts w:ascii="Times New Roman" w:hAnsi="Times New Roman"/>
                <w:sz w:val="26"/>
                <w:szCs w:val="26"/>
                <w:lang w:val="vi-VN"/>
              </w:rPr>
              <w:t>rường hợp</w:t>
            </w:r>
            <w:r w:rsidRPr="00A143A7">
              <w:rPr>
                <w:rFonts w:ascii="Times New Roman" w:hAnsi="Times New Roman"/>
                <w:sz w:val="26"/>
                <w:szCs w:val="26"/>
              </w:rPr>
              <w:t xml:space="preserve"> không đủ</w:t>
            </w:r>
            <w:r w:rsidRPr="00A143A7">
              <w:rPr>
                <w:rFonts w:ascii="Times New Roman" w:hAnsi="Times New Roman"/>
                <w:sz w:val="26"/>
                <w:szCs w:val="26"/>
                <w:lang w:val="vi-VN"/>
              </w:rPr>
              <w:t xml:space="preserve"> điều kiện </w:t>
            </w:r>
            <w:r w:rsidRPr="00A143A7">
              <w:rPr>
                <w:rFonts w:ascii="Times New Roman" w:hAnsi="Times New Roman"/>
                <w:sz w:val="26"/>
                <w:szCs w:val="26"/>
              </w:rPr>
              <w:t xml:space="preserve">thành lập: Phòng GD&amp;ĐT tham mưu với UBND </w:t>
            </w:r>
            <w:r>
              <w:rPr>
                <w:rFonts w:ascii="Times New Roman" w:hAnsi="Times New Roman"/>
                <w:sz w:val="26"/>
                <w:szCs w:val="26"/>
              </w:rPr>
              <w:t>huyện</w:t>
            </w:r>
            <w:r w:rsidRPr="00A143A7">
              <w:rPr>
                <w:rFonts w:ascii="Times New Roman" w:hAnsi="Times New Roman"/>
                <w:sz w:val="26"/>
                <w:szCs w:val="26"/>
              </w:rPr>
              <w:t xml:space="preserve"> văn bản trả lời trong đó </w:t>
            </w:r>
            <w:r w:rsidRPr="00A143A7">
              <w:rPr>
                <w:rFonts w:ascii="Times New Roman" w:hAnsi="Times New Roman"/>
                <w:sz w:val="26"/>
                <w:szCs w:val="26"/>
                <w:lang w:val="vi-VN"/>
              </w:rPr>
              <w:t>nêu rõ lý do</w:t>
            </w:r>
            <w:r w:rsidRPr="00A143A7">
              <w:rPr>
                <w:rFonts w:ascii="Times New Roman" w:hAnsi="Times New Roman"/>
                <w:sz w:val="26"/>
                <w:szCs w:val="26"/>
              </w:rPr>
              <w:t xml:space="preserve"> không đủ điều kiện thành lập TTHTCĐ</w:t>
            </w:r>
            <w:r w:rsidRPr="00A143A7">
              <w:rPr>
                <w:rFonts w:ascii="Times New Roman" w:hAnsi="Times New Roman"/>
                <w:sz w:val="26"/>
                <w:szCs w:val="26"/>
                <w:lang w:val="vi-VN"/>
              </w:rPr>
              <w:t xml:space="preserve">. </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 xml:space="preserve">Trường hợp chưa đủ điều kiện thành lập: Phòng </w:t>
            </w:r>
            <w:r>
              <w:rPr>
                <w:rFonts w:ascii="Times New Roman" w:hAnsi="Times New Roman"/>
                <w:sz w:val="26"/>
                <w:szCs w:val="26"/>
              </w:rPr>
              <w:t>GD&amp;ĐT</w:t>
            </w:r>
            <w:r w:rsidRPr="00A143A7">
              <w:rPr>
                <w:rFonts w:ascii="Times New Roman" w:hAnsi="Times New Roman"/>
                <w:sz w:val="26"/>
                <w:szCs w:val="26"/>
              </w:rPr>
              <w:t xml:space="preserve"> thông báo bằng văn bản tới UBND xã; trong đó nêu rõ lí do, nội dung cần bổ sung. UBND xã có nhu cầu thành lập TTHTCĐ hoàn thiện các điều kiện theo quy định</w:t>
            </w:r>
            <w:r>
              <w:rPr>
                <w:rFonts w:ascii="Times New Roman" w:hAnsi="Times New Roman"/>
                <w:sz w:val="26"/>
                <w:szCs w:val="26"/>
              </w:rPr>
              <w:t>.</w:t>
            </w:r>
          </w:p>
          <w:p w:rsidR="003B1F88" w:rsidRPr="00A143A7" w:rsidRDefault="003B1F88"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 xml:space="preserve">- </w:t>
            </w:r>
            <w:r w:rsidRPr="00A143A7">
              <w:rPr>
                <w:rFonts w:ascii="Times New Roman" w:hAnsi="Times New Roman"/>
                <w:sz w:val="26"/>
                <w:szCs w:val="26"/>
              </w:rPr>
              <w:t>T</w:t>
            </w:r>
            <w:r w:rsidRPr="00A143A7">
              <w:rPr>
                <w:rFonts w:ascii="Times New Roman" w:hAnsi="Times New Roman"/>
                <w:sz w:val="26"/>
                <w:szCs w:val="26"/>
                <w:lang w:val="vi-VN"/>
              </w:rPr>
              <w:t xml:space="preserve">rường hợp </w:t>
            </w:r>
            <w:r w:rsidRPr="00A143A7">
              <w:rPr>
                <w:rFonts w:ascii="Times New Roman" w:hAnsi="Times New Roman"/>
                <w:sz w:val="26"/>
                <w:szCs w:val="26"/>
              </w:rPr>
              <w:t>đủ</w:t>
            </w:r>
            <w:r w:rsidRPr="00A143A7">
              <w:rPr>
                <w:rFonts w:ascii="Times New Roman" w:hAnsi="Times New Roman"/>
                <w:sz w:val="26"/>
                <w:szCs w:val="26"/>
                <w:lang w:val="vi-VN"/>
              </w:rPr>
              <w:t xml:space="preserve"> điều kiện </w:t>
            </w:r>
            <w:r w:rsidRPr="00A143A7">
              <w:rPr>
                <w:rFonts w:ascii="Times New Roman" w:hAnsi="Times New Roman"/>
                <w:sz w:val="26"/>
                <w:szCs w:val="26"/>
              </w:rPr>
              <w:t xml:space="preserve">thành lập: Phòng GD&amp;ĐT trình hồ sơ, tham mưu UBND </w:t>
            </w:r>
            <w:r>
              <w:rPr>
                <w:rFonts w:ascii="Times New Roman" w:hAnsi="Times New Roman"/>
                <w:sz w:val="26"/>
                <w:szCs w:val="26"/>
              </w:rPr>
              <w:t>huyện</w:t>
            </w:r>
            <w:r w:rsidRPr="00A143A7">
              <w:rPr>
                <w:rFonts w:ascii="Times New Roman" w:hAnsi="Times New Roman"/>
                <w:sz w:val="26"/>
                <w:szCs w:val="26"/>
              </w:rPr>
              <w:t xml:space="preserve"> ban hành Quyết định.</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GD&amp;ĐT;</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Tổ chức/ cá nhân</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0</w:t>
            </w:r>
            <w:r>
              <w:rPr>
                <w:rFonts w:ascii="Times New Roman" w:hAnsi="Times New Roman"/>
                <w:sz w:val="26"/>
                <w:szCs w:val="26"/>
              </w:rPr>
              <w:t>3</w:t>
            </w:r>
            <w:r w:rsidRPr="00A143A7">
              <w:rPr>
                <w:rFonts w:ascii="Times New Roman" w:hAnsi="Times New Roman"/>
                <w:sz w:val="26"/>
                <w:szCs w:val="26"/>
              </w:rPr>
              <w:t xml:space="preserve"> ngày</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Công văn phúc đáp (nếu có)</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Phê duyệt</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Lãnh đạo UBND </w:t>
            </w:r>
            <w:r>
              <w:rPr>
                <w:rFonts w:ascii="Times New Roman" w:hAnsi="Times New Roman"/>
                <w:sz w:val="26"/>
                <w:szCs w:val="26"/>
              </w:rPr>
              <w:t>huyện</w:t>
            </w:r>
            <w:r w:rsidRPr="00A143A7">
              <w:rPr>
                <w:rFonts w:ascii="Times New Roman" w:hAnsi="Times New Roman"/>
                <w:sz w:val="26"/>
                <w:szCs w:val="26"/>
              </w:rPr>
              <w:t xml:space="preserve"> xem xét hồ sơ, ký Quyết định thành lập trung tâm học tập cộng đồng và cho phép hoạt động giáo dục.</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Lãnh đạo UBND</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01 ngày</w:t>
            </w:r>
          </w:p>
        </w:tc>
        <w:tc>
          <w:tcPr>
            <w:tcW w:w="1444"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Quyết định</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Hoàn thiện hồ sơ và bàn giao kết quả</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Chuyển hồ sơ đã ký duyệt cho bộ phận văn thư đóng dấu văn bản và ký bàn giao kết quả về Bộ phận Một cửa UBND </w:t>
            </w:r>
            <w:r>
              <w:rPr>
                <w:rFonts w:ascii="Times New Roman" w:hAnsi="Times New Roman"/>
                <w:sz w:val="26"/>
                <w:szCs w:val="26"/>
              </w:rPr>
              <w:t>huyện</w:t>
            </w:r>
            <w:r w:rsidRPr="00A143A7">
              <w:rPr>
                <w:rFonts w:ascii="Times New Roman" w:hAnsi="Times New Roman"/>
                <w:sz w:val="26"/>
                <w:szCs w:val="26"/>
              </w:rPr>
              <w:t>.</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Lưu hồ sơ theo dõi.</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Phòng GD&amp;ĐT</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½ ngày</w:t>
            </w:r>
          </w:p>
        </w:tc>
        <w:tc>
          <w:tcPr>
            <w:tcW w:w="1444" w:type="dxa"/>
            <w:gridSpan w:val="2"/>
            <w:vMerge w:val="restart"/>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Quyết định;</w:t>
            </w:r>
          </w:p>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QT-UBND-06</w:t>
            </w:r>
          </w:p>
        </w:tc>
      </w:tr>
      <w:tr w:rsidR="003B1F88" w:rsidRPr="00A143A7" w:rsidTr="00EC3D56">
        <w:tc>
          <w:tcPr>
            <w:tcW w:w="675" w:type="dxa"/>
            <w:shd w:val="clear" w:color="auto" w:fill="auto"/>
          </w:tcPr>
          <w:p w:rsidR="003B1F88" w:rsidRPr="00A143A7" w:rsidRDefault="003B1F88" w:rsidP="003B1F88">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3B1F88" w:rsidRPr="00A143A7" w:rsidRDefault="003B1F88" w:rsidP="00EC3D56">
            <w:pPr>
              <w:widowControl w:val="0"/>
              <w:spacing w:before="120" w:after="120" w:line="300" w:lineRule="exact"/>
              <w:jc w:val="both"/>
              <w:rPr>
                <w:rFonts w:ascii="Times New Roman" w:hAnsi="Times New Roman"/>
                <w:b/>
                <w:bCs/>
                <w:i/>
                <w:iCs/>
                <w:sz w:val="26"/>
                <w:szCs w:val="26"/>
              </w:rPr>
            </w:pPr>
            <w:r w:rsidRPr="00A143A7">
              <w:rPr>
                <w:rFonts w:ascii="Times New Roman" w:hAnsi="Times New Roman"/>
                <w:b/>
                <w:bCs/>
                <w:i/>
                <w:iCs/>
                <w:sz w:val="26"/>
                <w:szCs w:val="26"/>
              </w:rPr>
              <w:t>Trả kết quả</w:t>
            </w:r>
          </w:p>
          <w:p w:rsidR="003B1F88" w:rsidRPr="00A143A7" w:rsidRDefault="003B1F88" w:rsidP="00EC3D56">
            <w:pPr>
              <w:widowControl w:val="0"/>
              <w:spacing w:before="120" w:after="120" w:line="300" w:lineRule="exact"/>
              <w:jc w:val="both"/>
              <w:rPr>
                <w:rFonts w:ascii="Times New Roman" w:hAnsi="Times New Roman"/>
                <w:sz w:val="26"/>
                <w:szCs w:val="26"/>
              </w:rPr>
            </w:pPr>
            <w:r w:rsidRPr="00A143A7">
              <w:rPr>
                <w:rFonts w:ascii="Times New Roman" w:hAnsi="Times New Roman"/>
                <w:sz w:val="26"/>
                <w:szCs w:val="26"/>
              </w:rPr>
              <w:t xml:space="preserve">BPMC UBND </w:t>
            </w:r>
            <w:r>
              <w:rPr>
                <w:rFonts w:ascii="Times New Roman" w:hAnsi="Times New Roman"/>
                <w:sz w:val="26"/>
                <w:szCs w:val="26"/>
              </w:rPr>
              <w:t>huyện</w:t>
            </w:r>
            <w:r w:rsidRPr="00A143A7">
              <w:rPr>
                <w:rFonts w:ascii="Times New Roman" w:hAnsi="Times New Roman"/>
                <w:sz w:val="26"/>
                <w:szCs w:val="26"/>
              </w:rPr>
              <w:t xml:space="preserve"> vào sổ theo dõi và trả kết quả cho tổ chức, cá nhân.</w:t>
            </w:r>
          </w:p>
        </w:tc>
        <w:tc>
          <w:tcPr>
            <w:tcW w:w="1401" w:type="dxa"/>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BPMC</w:t>
            </w:r>
          </w:p>
        </w:tc>
        <w:tc>
          <w:tcPr>
            <w:tcW w:w="1276" w:type="dxa"/>
            <w:gridSpan w:val="2"/>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r w:rsidRPr="00A143A7">
              <w:rPr>
                <w:rFonts w:ascii="Times New Roman" w:hAnsi="Times New Roman"/>
                <w:sz w:val="26"/>
                <w:szCs w:val="26"/>
              </w:rPr>
              <w:t>½ ngày</w:t>
            </w:r>
          </w:p>
        </w:tc>
        <w:tc>
          <w:tcPr>
            <w:tcW w:w="1444" w:type="dxa"/>
            <w:gridSpan w:val="2"/>
            <w:vMerge/>
            <w:shd w:val="clear" w:color="auto" w:fill="auto"/>
            <w:vAlign w:val="center"/>
          </w:tcPr>
          <w:p w:rsidR="003B1F88" w:rsidRPr="00A143A7" w:rsidRDefault="003B1F88"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BIỂU MẪU</w:t>
      </w:r>
    </w:p>
    <w:tbl>
      <w:tblPr>
        <w:tblStyle w:val="TableGrid"/>
        <w:tblW w:w="9240" w:type="dxa"/>
        <w:tblLayout w:type="fixed"/>
        <w:tblLook w:val="04A0"/>
      </w:tblPr>
      <w:tblGrid>
        <w:gridCol w:w="563"/>
        <w:gridCol w:w="2947"/>
        <w:gridCol w:w="5730"/>
      </w:tblGrid>
      <w:tr w:rsidR="00167851" w:rsidTr="005910DB">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lastRenderedPageBreak/>
              <w:t>TT</w:t>
            </w:r>
          </w:p>
        </w:tc>
        <w:tc>
          <w:tcPr>
            <w:tcW w:w="2947" w:type="dxa"/>
            <w:vAlign w:val="center"/>
          </w:tcPr>
          <w:p w:rsidR="00167851" w:rsidRDefault="00911325">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730"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5910DB" w:rsidRDefault="005910DB" w:rsidP="005910DB">
      <w:pPr>
        <w:spacing w:before="120" w:after="120" w:line="300" w:lineRule="exact"/>
        <w:jc w:val="both"/>
        <w:rPr>
          <w:rFonts w:ascii="Times New Roman" w:hAnsi="Times New Roman" w:cs="Times New Roman"/>
          <w:b/>
          <w:bCs/>
          <w:sz w:val="26"/>
          <w:szCs w:val="26"/>
        </w:rPr>
      </w:pPr>
    </w:p>
    <w:p w:rsidR="00167851" w:rsidRPr="005910DB" w:rsidRDefault="007345C5" w:rsidP="005910DB">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t xml:space="preserve">HỒ SƠ </w:t>
      </w:r>
      <w:bookmarkStart w:id="3" w:name="_Hlk117082141"/>
      <w:r>
        <w:rPr>
          <w:rFonts w:ascii="Times New Roman" w:hAnsi="Times New Roman"/>
          <w:b/>
          <w:bCs/>
          <w:sz w:val="26"/>
          <w:szCs w:val="26"/>
        </w:rPr>
        <w:t>CẦN LƯU</w:t>
      </w:r>
      <w:bookmarkEnd w:id="2"/>
      <w:bookmarkEnd w:id="3"/>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911325">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743535">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674462">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FE0" w:rsidRDefault="00D67FE0">
      <w:pPr>
        <w:spacing w:after="0" w:line="240" w:lineRule="auto"/>
      </w:pPr>
      <w:r>
        <w:separator/>
      </w:r>
    </w:p>
  </w:endnote>
  <w:endnote w:type="continuationSeparator" w:id="1">
    <w:p w:rsidR="00D67FE0" w:rsidRDefault="00D67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FE0" w:rsidRDefault="00D67FE0">
      <w:pPr>
        <w:spacing w:after="0" w:line="240" w:lineRule="auto"/>
      </w:pPr>
      <w:r>
        <w:separator/>
      </w:r>
    </w:p>
  </w:footnote>
  <w:footnote w:type="continuationSeparator" w:id="1">
    <w:p w:rsidR="00D67FE0" w:rsidRDefault="00D67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3B4130">
            <w:rPr>
              <w:rFonts w:ascii="Times New Roman" w:hAnsi="Times New Roman" w:cs="Times New Roman"/>
              <w:sz w:val="24"/>
              <w:szCs w:val="24"/>
            </w:rPr>
            <w:t>1</w:t>
          </w:r>
          <w:r w:rsidR="00314FD7">
            <w:rPr>
              <w:rFonts w:ascii="Times New Roman" w:hAnsi="Times New Roman" w:cs="Times New Roman"/>
              <w:sz w:val="24"/>
              <w:szCs w:val="24"/>
            </w:rPr>
            <w:t>5</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314FD7"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Thành lập trung tâm học tập cộng đồng</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C92011">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4F7B7C">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4F7B7C">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668"/>
    <w:multiLevelType w:val="hybridMultilevel"/>
    <w:tmpl w:val="AD565E0C"/>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3">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4">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3"/>
  </w:num>
  <w:num w:numId="4">
    <w:abstractNumId w:val="18"/>
  </w:num>
  <w:num w:numId="5">
    <w:abstractNumId w:val="15"/>
  </w:num>
  <w:num w:numId="6">
    <w:abstractNumId w:val="6"/>
  </w:num>
  <w:num w:numId="7">
    <w:abstractNumId w:val="1"/>
  </w:num>
  <w:num w:numId="8">
    <w:abstractNumId w:val="4"/>
  </w:num>
  <w:num w:numId="9">
    <w:abstractNumId w:val="11"/>
  </w:num>
  <w:num w:numId="10">
    <w:abstractNumId w:val="10"/>
  </w:num>
  <w:num w:numId="11">
    <w:abstractNumId w:val="19"/>
  </w:num>
  <w:num w:numId="12">
    <w:abstractNumId w:val="7"/>
  </w:num>
  <w:num w:numId="13">
    <w:abstractNumId w:val="12"/>
  </w:num>
  <w:num w:numId="14">
    <w:abstractNumId w:val="13"/>
  </w:num>
  <w:num w:numId="15">
    <w:abstractNumId w:val="16"/>
  </w:num>
  <w:num w:numId="16">
    <w:abstractNumId w:val="5"/>
  </w:num>
  <w:num w:numId="17">
    <w:abstractNumId w:val="14"/>
  </w:num>
  <w:num w:numId="18">
    <w:abstractNumId w:val="17"/>
  </w:num>
  <w:num w:numId="19">
    <w:abstractNumId w:val="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561A"/>
    <w:rsid w:val="00017E41"/>
    <w:rsid w:val="00021386"/>
    <w:rsid w:val="00024DCF"/>
    <w:rsid w:val="0003029F"/>
    <w:rsid w:val="000322C6"/>
    <w:rsid w:val="0003624F"/>
    <w:rsid w:val="00043487"/>
    <w:rsid w:val="000534F2"/>
    <w:rsid w:val="00056F32"/>
    <w:rsid w:val="00062BDC"/>
    <w:rsid w:val="000651F3"/>
    <w:rsid w:val="00070139"/>
    <w:rsid w:val="00070993"/>
    <w:rsid w:val="000726EB"/>
    <w:rsid w:val="00073148"/>
    <w:rsid w:val="0008120F"/>
    <w:rsid w:val="0008191C"/>
    <w:rsid w:val="0008242E"/>
    <w:rsid w:val="00082819"/>
    <w:rsid w:val="00084F7B"/>
    <w:rsid w:val="00094530"/>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D7381"/>
    <w:rsid w:val="000F5808"/>
    <w:rsid w:val="000F7A3D"/>
    <w:rsid w:val="001059FB"/>
    <w:rsid w:val="00105D1D"/>
    <w:rsid w:val="00111811"/>
    <w:rsid w:val="00111D57"/>
    <w:rsid w:val="001124BD"/>
    <w:rsid w:val="00114A94"/>
    <w:rsid w:val="001168C1"/>
    <w:rsid w:val="00116AAE"/>
    <w:rsid w:val="00121347"/>
    <w:rsid w:val="001214D1"/>
    <w:rsid w:val="00127BDF"/>
    <w:rsid w:val="001347BF"/>
    <w:rsid w:val="00147D2B"/>
    <w:rsid w:val="00150F09"/>
    <w:rsid w:val="00156C29"/>
    <w:rsid w:val="0016145D"/>
    <w:rsid w:val="00164513"/>
    <w:rsid w:val="00167851"/>
    <w:rsid w:val="001739D9"/>
    <w:rsid w:val="001805C2"/>
    <w:rsid w:val="00185A30"/>
    <w:rsid w:val="0018676A"/>
    <w:rsid w:val="00186A0C"/>
    <w:rsid w:val="00191470"/>
    <w:rsid w:val="00192387"/>
    <w:rsid w:val="00195199"/>
    <w:rsid w:val="001A6FFE"/>
    <w:rsid w:val="001A7C93"/>
    <w:rsid w:val="001B0B19"/>
    <w:rsid w:val="001B0BCC"/>
    <w:rsid w:val="001B2FF4"/>
    <w:rsid w:val="001B5C84"/>
    <w:rsid w:val="001B79AC"/>
    <w:rsid w:val="001C2921"/>
    <w:rsid w:val="001D4C45"/>
    <w:rsid w:val="001D54FF"/>
    <w:rsid w:val="001E5409"/>
    <w:rsid w:val="001E7B27"/>
    <w:rsid w:val="001E7E13"/>
    <w:rsid w:val="001F0295"/>
    <w:rsid w:val="001F0932"/>
    <w:rsid w:val="001F1091"/>
    <w:rsid w:val="002019A5"/>
    <w:rsid w:val="00204C3F"/>
    <w:rsid w:val="002100CF"/>
    <w:rsid w:val="00221914"/>
    <w:rsid w:val="00230CF7"/>
    <w:rsid w:val="00232B79"/>
    <w:rsid w:val="00233680"/>
    <w:rsid w:val="00234FDF"/>
    <w:rsid w:val="002402E0"/>
    <w:rsid w:val="002429B4"/>
    <w:rsid w:val="00252110"/>
    <w:rsid w:val="00254DA9"/>
    <w:rsid w:val="00255389"/>
    <w:rsid w:val="0026283F"/>
    <w:rsid w:val="00266DDD"/>
    <w:rsid w:val="00276555"/>
    <w:rsid w:val="00280481"/>
    <w:rsid w:val="002807D5"/>
    <w:rsid w:val="00284509"/>
    <w:rsid w:val="00284AA2"/>
    <w:rsid w:val="00285F22"/>
    <w:rsid w:val="002901B0"/>
    <w:rsid w:val="002A45EC"/>
    <w:rsid w:val="002A7990"/>
    <w:rsid w:val="002B2E90"/>
    <w:rsid w:val="002C37F0"/>
    <w:rsid w:val="002C7829"/>
    <w:rsid w:val="002D069D"/>
    <w:rsid w:val="002D24BF"/>
    <w:rsid w:val="002D3DB8"/>
    <w:rsid w:val="002D5BAE"/>
    <w:rsid w:val="002D5C05"/>
    <w:rsid w:val="002D7756"/>
    <w:rsid w:val="002D7F0C"/>
    <w:rsid w:val="002E152E"/>
    <w:rsid w:val="002E3037"/>
    <w:rsid w:val="002E3D7A"/>
    <w:rsid w:val="002E6FBD"/>
    <w:rsid w:val="002F0813"/>
    <w:rsid w:val="002F30A0"/>
    <w:rsid w:val="002F372C"/>
    <w:rsid w:val="0030013D"/>
    <w:rsid w:val="00300392"/>
    <w:rsid w:val="00307837"/>
    <w:rsid w:val="0031026A"/>
    <w:rsid w:val="00310607"/>
    <w:rsid w:val="003119AA"/>
    <w:rsid w:val="00314FD7"/>
    <w:rsid w:val="00323BC8"/>
    <w:rsid w:val="003248AC"/>
    <w:rsid w:val="00330E95"/>
    <w:rsid w:val="00331330"/>
    <w:rsid w:val="00332BF2"/>
    <w:rsid w:val="0033379F"/>
    <w:rsid w:val="00335A13"/>
    <w:rsid w:val="00335BE9"/>
    <w:rsid w:val="00351E4C"/>
    <w:rsid w:val="00353653"/>
    <w:rsid w:val="003547FA"/>
    <w:rsid w:val="00360383"/>
    <w:rsid w:val="00363C62"/>
    <w:rsid w:val="00366E51"/>
    <w:rsid w:val="00367491"/>
    <w:rsid w:val="00371688"/>
    <w:rsid w:val="00372AC1"/>
    <w:rsid w:val="00373FBD"/>
    <w:rsid w:val="0037456B"/>
    <w:rsid w:val="00381176"/>
    <w:rsid w:val="0038218C"/>
    <w:rsid w:val="0038762E"/>
    <w:rsid w:val="00387D43"/>
    <w:rsid w:val="003911C3"/>
    <w:rsid w:val="00395AF6"/>
    <w:rsid w:val="0039797C"/>
    <w:rsid w:val="003A5C3A"/>
    <w:rsid w:val="003A6D1F"/>
    <w:rsid w:val="003B1F88"/>
    <w:rsid w:val="003B2332"/>
    <w:rsid w:val="003B4130"/>
    <w:rsid w:val="003B7734"/>
    <w:rsid w:val="003B7924"/>
    <w:rsid w:val="003C0D3D"/>
    <w:rsid w:val="003C180A"/>
    <w:rsid w:val="003C36BB"/>
    <w:rsid w:val="003D054B"/>
    <w:rsid w:val="003D48DE"/>
    <w:rsid w:val="003D7572"/>
    <w:rsid w:val="003E3918"/>
    <w:rsid w:val="003E4BF4"/>
    <w:rsid w:val="003E68FC"/>
    <w:rsid w:val="003F1804"/>
    <w:rsid w:val="003F487C"/>
    <w:rsid w:val="003F79F2"/>
    <w:rsid w:val="004045DB"/>
    <w:rsid w:val="00407434"/>
    <w:rsid w:val="004163FE"/>
    <w:rsid w:val="00417E64"/>
    <w:rsid w:val="00425BBA"/>
    <w:rsid w:val="0042694E"/>
    <w:rsid w:val="00427692"/>
    <w:rsid w:val="00431EC3"/>
    <w:rsid w:val="00433048"/>
    <w:rsid w:val="00434D9C"/>
    <w:rsid w:val="00435199"/>
    <w:rsid w:val="00442627"/>
    <w:rsid w:val="00444215"/>
    <w:rsid w:val="0044450E"/>
    <w:rsid w:val="00447F01"/>
    <w:rsid w:val="00454368"/>
    <w:rsid w:val="004719B0"/>
    <w:rsid w:val="00472320"/>
    <w:rsid w:val="00473B3B"/>
    <w:rsid w:val="00483EB0"/>
    <w:rsid w:val="00483F96"/>
    <w:rsid w:val="004858C9"/>
    <w:rsid w:val="00490587"/>
    <w:rsid w:val="00497F0F"/>
    <w:rsid w:val="004B4003"/>
    <w:rsid w:val="004B592D"/>
    <w:rsid w:val="004C231F"/>
    <w:rsid w:val="004C4996"/>
    <w:rsid w:val="004D5D59"/>
    <w:rsid w:val="004D6E32"/>
    <w:rsid w:val="004F31D4"/>
    <w:rsid w:val="004F66C2"/>
    <w:rsid w:val="004F7B7C"/>
    <w:rsid w:val="005041F9"/>
    <w:rsid w:val="00507DA3"/>
    <w:rsid w:val="005113D6"/>
    <w:rsid w:val="005122B0"/>
    <w:rsid w:val="00524F01"/>
    <w:rsid w:val="00532641"/>
    <w:rsid w:val="00533949"/>
    <w:rsid w:val="005348AE"/>
    <w:rsid w:val="0053669A"/>
    <w:rsid w:val="0054081E"/>
    <w:rsid w:val="00542395"/>
    <w:rsid w:val="00550D41"/>
    <w:rsid w:val="00554FE8"/>
    <w:rsid w:val="005637C3"/>
    <w:rsid w:val="00563F45"/>
    <w:rsid w:val="0057488F"/>
    <w:rsid w:val="0057653B"/>
    <w:rsid w:val="00577E02"/>
    <w:rsid w:val="005864A1"/>
    <w:rsid w:val="00590131"/>
    <w:rsid w:val="005910DB"/>
    <w:rsid w:val="005914E4"/>
    <w:rsid w:val="00592111"/>
    <w:rsid w:val="0059468E"/>
    <w:rsid w:val="005A0F24"/>
    <w:rsid w:val="005B0CE6"/>
    <w:rsid w:val="005B0DE5"/>
    <w:rsid w:val="005B309F"/>
    <w:rsid w:val="005B54E9"/>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4343"/>
    <w:rsid w:val="00626036"/>
    <w:rsid w:val="006261F8"/>
    <w:rsid w:val="00626C5B"/>
    <w:rsid w:val="00633454"/>
    <w:rsid w:val="006341B7"/>
    <w:rsid w:val="006345F4"/>
    <w:rsid w:val="00637490"/>
    <w:rsid w:val="00646B7D"/>
    <w:rsid w:val="0064757C"/>
    <w:rsid w:val="00647C38"/>
    <w:rsid w:val="00651A34"/>
    <w:rsid w:val="00651F42"/>
    <w:rsid w:val="006615A5"/>
    <w:rsid w:val="006649E2"/>
    <w:rsid w:val="00671240"/>
    <w:rsid w:val="0067200E"/>
    <w:rsid w:val="0067327A"/>
    <w:rsid w:val="00674462"/>
    <w:rsid w:val="00675736"/>
    <w:rsid w:val="00675813"/>
    <w:rsid w:val="0068134B"/>
    <w:rsid w:val="00681BCD"/>
    <w:rsid w:val="00684B59"/>
    <w:rsid w:val="006900D8"/>
    <w:rsid w:val="006919C4"/>
    <w:rsid w:val="006940CF"/>
    <w:rsid w:val="006946D2"/>
    <w:rsid w:val="00697FB0"/>
    <w:rsid w:val="006A6182"/>
    <w:rsid w:val="006B3149"/>
    <w:rsid w:val="006B3997"/>
    <w:rsid w:val="006B6417"/>
    <w:rsid w:val="006B7EC5"/>
    <w:rsid w:val="006C6A1F"/>
    <w:rsid w:val="006E36CC"/>
    <w:rsid w:val="006E3E19"/>
    <w:rsid w:val="006F7BFE"/>
    <w:rsid w:val="00700CEC"/>
    <w:rsid w:val="00702559"/>
    <w:rsid w:val="007129F0"/>
    <w:rsid w:val="00720004"/>
    <w:rsid w:val="007231B0"/>
    <w:rsid w:val="00723A73"/>
    <w:rsid w:val="007345C5"/>
    <w:rsid w:val="00740633"/>
    <w:rsid w:val="00741EC1"/>
    <w:rsid w:val="00743535"/>
    <w:rsid w:val="00743BE1"/>
    <w:rsid w:val="00746003"/>
    <w:rsid w:val="00753C09"/>
    <w:rsid w:val="00754BEB"/>
    <w:rsid w:val="0075733D"/>
    <w:rsid w:val="00763364"/>
    <w:rsid w:val="00763B5F"/>
    <w:rsid w:val="0077222B"/>
    <w:rsid w:val="00774C70"/>
    <w:rsid w:val="00776343"/>
    <w:rsid w:val="00782D28"/>
    <w:rsid w:val="007853D8"/>
    <w:rsid w:val="00786114"/>
    <w:rsid w:val="007907AD"/>
    <w:rsid w:val="00797170"/>
    <w:rsid w:val="00797997"/>
    <w:rsid w:val="007A2A85"/>
    <w:rsid w:val="007A5292"/>
    <w:rsid w:val="007A7425"/>
    <w:rsid w:val="007A7C87"/>
    <w:rsid w:val="007B2580"/>
    <w:rsid w:val="007B3233"/>
    <w:rsid w:val="007B5098"/>
    <w:rsid w:val="007C3A5A"/>
    <w:rsid w:val="007C5E8D"/>
    <w:rsid w:val="007D0BA8"/>
    <w:rsid w:val="007D2077"/>
    <w:rsid w:val="007D55CD"/>
    <w:rsid w:val="007D79C0"/>
    <w:rsid w:val="007F01B6"/>
    <w:rsid w:val="007F4396"/>
    <w:rsid w:val="007F53B0"/>
    <w:rsid w:val="0080275A"/>
    <w:rsid w:val="00802958"/>
    <w:rsid w:val="008059E3"/>
    <w:rsid w:val="00806538"/>
    <w:rsid w:val="00810B33"/>
    <w:rsid w:val="00815D1F"/>
    <w:rsid w:val="008335BA"/>
    <w:rsid w:val="008353F4"/>
    <w:rsid w:val="008418A2"/>
    <w:rsid w:val="00842A6A"/>
    <w:rsid w:val="00850EE8"/>
    <w:rsid w:val="008555E6"/>
    <w:rsid w:val="00856853"/>
    <w:rsid w:val="008621B5"/>
    <w:rsid w:val="00864B52"/>
    <w:rsid w:val="00870E65"/>
    <w:rsid w:val="00875DDC"/>
    <w:rsid w:val="00875FD2"/>
    <w:rsid w:val="00876189"/>
    <w:rsid w:val="00876522"/>
    <w:rsid w:val="008851C1"/>
    <w:rsid w:val="0088678C"/>
    <w:rsid w:val="008876D6"/>
    <w:rsid w:val="00890130"/>
    <w:rsid w:val="008926E7"/>
    <w:rsid w:val="0089295E"/>
    <w:rsid w:val="0089700A"/>
    <w:rsid w:val="008A43F9"/>
    <w:rsid w:val="008B0057"/>
    <w:rsid w:val="008B4593"/>
    <w:rsid w:val="008B49E9"/>
    <w:rsid w:val="008B5C7D"/>
    <w:rsid w:val="008C15F9"/>
    <w:rsid w:val="008C211E"/>
    <w:rsid w:val="008C4F1B"/>
    <w:rsid w:val="008C5D3F"/>
    <w:rsid w:val="008D5906"/>
    <w:rsid w:val="008E384A"/>
    <w:rsid w:val="008E4EA1"/>
    <w:rsid w:val="008E63BC"/>
    <w:rsid w:val="009027DD"/>
    <w:rsid w:val="0090399B"/>
    <w:rsid w:val="00905394"/>
    <w:rsid w:val="00911325"/>
    <w:rsid w:val="00911947"/>
    <w:rsid w:val="00912780"/>
    <w:rsid w:val="009130CC"/>
    <w:rsid w:val="00914F7F"/>
    <w:rsid w:val="009256F9"/>
    <w:rsid w:val="0092637D"/>
    <w:rsid w:val="0093141A"/>
    <w:rsid w:val="00934F32"/>
    <w:rsid w:val="00936C72"/>
    <w:rsid w:val="00936DB3"/>
    <w:rsid w:val="00940863"/>
    <w:rsid w:val="009426E5"/>
    <w:rsid w:val="00950535"/>
    <w:rsid w:val="00961E13"/>
    <w:rsid w:val="00965FC4"/>
    <w:rsid w:val="0097432A"/>
    <w:rsid w:val="00975F7E"/>
    <w:rsid w:val="009820B2"/>
    <w:rsid w:val="00990EDB"/>
    <w:rsid w:val="009A44FB"/>
    <w:rsid w:val="009B1402"/>
    <w:rsid w:val="009B1ABA"/>
    <w:rsid w:val="009B5373"/>
    <w:rsid w:val="009B7676"/>
    <w:rsid w:val="009C1723"/>
    <w:rsid w:val="009C6532"/>
    <w:rsid w:val="009D56E3"/>
    <w:rsid w:val="009D77C2"/>
    <w:rsid w:val="009D7AA0"/>
    <w:rsid w:val="009E2856"/>
    <w:rsid w:val="009E4273"/>
    <w:rsid w:val="009F03B0"/>
    <w:rsid w:val="00A00BC1"/>
    <w:rsid w:val="00A027F9"/>
    <w:rsid w:val="00A03B3B"/>
    <w:rsid w:val="00A04F68"/>
    <w:rsid w:val="00A06F5C"/>
    <w:rsid w:val="00A133BB"/>
    <w:rsid w:val="00A13A37"/>
    <w:rsid w:val="00A1558A"/>
    <w:rsid w:val="00A16397"/>
    <w:rsid w:val="00A166A5"/>
    <w:rsid w:val="00A32A2D"/>
    <w:rsid w:val="00A337E5"/>
    <w:rsid w:val="00A3386A"/>
    <w:rsid w:val="00A3596F"/>
    <w:rsid w:val="00A3679F"/>
    <w:rsid w:val="00A37E72"/>
    <w:rsid w:val="00A4101E"/>
    <w:rsid w:val="00A51C3A"/>
    <w:rsid w:val="00A5464B"/>
    <w:rsid w:val="00A54F1E"/>
    <w:rsid w:val="00A562FF"/>
    <w:rsid w:val="00A570D8"/>
    <w:rsid w:val="00A75DCC"/>
    <w:rsid w:val="00A91A1D"/>
    <w:rsid w:val="00AB21E8"/>
    <w:rsid w:val="00AB2E90"/>
    <w:rsid w:val="00AC15FE"/>
    <w:rsid w:val="00AD05EB"/>
    <w:rsid w:val="00AD2DDC"/>
    <w:rsid w:val="00AD5F1A"/>
    <w:rsid w:val="00AE3DEB"/>
    <w:rsid w:val="00AE47BD"/>
    <w:rsid w:val="00AE62E8"/>
    <w:rsid w:val="00AE7127"/>
    <w:rsid w:val="00AF20AE"/>
    <w:rsid w:val="00AF4B3C"/>
    <w:rsid w:val="00B1604E"/>
    <w:rsid w:val="00B20204"/>
    <w:rsid w:val="00B25DA8"/>
    <w:rsid w:val="00B37B3B"/>
    <w:rsid w:val="00B4031E"/>
    <w:rsid w:val="00B41C4C"/>
    <w:rsid w:val="00B5573A"/>
    <w:rsid w:val="00B57633"/>
    <w:rsid w:val="00B63138"/>
    <w:rsid w:val="00B66992"/>
    <w:rsid w:val="00B67D49"/>
    <w:rsid w:val="00B71DCE"/>
    <w:rsid w:val="00B739CC"/>
    <w:rsid w:val="00B73D10"/>
    <w:rsid w:val="00B741E7"/>
    <w:rsid w:val="00B74EA9"/>
    <w:rsid w:val="00B81270"/>
    <w:rsid w:val="00B83C06"/>
    <w:rsid w:val="00B840BF"/>
    <w:rsid w:val="00B903FD"/>
    <w:rsid w:val="00B97B1B"/>
    <w:rsid w:val="00BA077E"/>
    <w:rsid w:val="00BA090D"/>
    <w:rsid w:val="00BB3D2D"/>
    <w:rsid w:val="00BB4078"/>
    <w:rsid w:val="00BB76C8"/>
    <w:rsid w:val="00BC1B7A"/>
    <w:rsid w:val="00BC3004"/>
    <w:rsid w:val="00BD45A2"/>
    <w:rsid w:val="00BD4B0C"/>
    <w:rsid w:val="00BD58BA"/>
    <w:rsid w:val="00BD5CDA"/>
    <w:rsid w:val="00BD7339"/>
    <w:rsid w:val="00BE0476"/>
    <w:rsid w:val="00BE0C9F"/>
    <w:rsid w:val="00C053AB"/>
    <w:rsid w:val="00C06558"/>
    <w:rsid w:val="00C10575"/>
    <w:rsid w:val="00C15397"/>
    <w:rsid w:val="00C15B89"/>
    <w:rsid w:val="00C21E37"/>
    <w:rsid w:val="00C35DCC"/>
    <w:rsid w:val="00C37229"/>
    <w:rsid w:val="00C40F6C"/>
    <w:rsid w:val="00C42863"/>
    <w:rsid w:val="00C43C33"/>
    <w:rsid w:val="00C474BF"/>
    <w:rsid w:val="00C521F0"/>
    <w:rsid w:val="00C54794"/>
    <w:rsid w:val="00C547C2"/>
    <w:rsid w:val="00C60BD2"/>
    <w:rsid w:val="00C65BC1"/>
    <w:rsid w:val="00C70621"/>
    <w:rsid w:val="00C77746"/>
    <w:rsid w:val="00C857A7"/>
    <w:rsid w:val="00C87FD4"/>
    <w:rsid w:val="00C92011"/>
    <w:rsid w:val="00C9465C"/>
    <w:rsid w:val="00C95FB7"/>
    <w:rsid w:val="00C96BEB"/>
    <w:rsid w:val="00C96FAF"/>
    <w:rsid w:val="00CA7A34"/>
    <w:rsid w:val="00CB41D9"/>
    <w:rsid w:val="00CB42C3"/>
    <w:rsid w:val="00CC36F2"/>
    <w:rsid w:val="00CD002D"/>
    <w:rsid w:val="00CE7AA6"/>
    <w:rsid w:val="00CF47CD"/>
    <w:rsid w:val="00CF6688"/>
    <w:rsid w:val="00CF7941"/>
    <w:rsid w:val="00D07573"/>
    <w:rsid w:val="00D15672"/>
    <w:rsid w:val="00D204B2"/>
    <w:rsid w:val="00D22969"/>
    <w:rsid w:val="00D2659B"/>
    <w:rsid w:val="00D266A7"/>
    <w:rsid w:val="00D345B1"/>
    <w:rsid w:val="00D40F50"/>
    <w:rsid w:val="00D61B2E"/>
    <w:rsid w:val="00D61E0F"/>
    <w:rsid w:val="00D67FE0"/>
    <w:rsid w:val="00D74820"/>
    <w:rsid w:val="00D75F52"/>
    <w:rsid w:val="00D76E86"/>
    <w:rsid w:val="00D8093F"/>
    <w:rsid w:val="00D94EFA"/>
    <w:rsid w:val="00D95BC3"/>
    <w:rsid w:val="00D96E79"/>
    <w:rsid w:val="00D96EFD"/>
    <w:rsid w:val="00D97E05"/>
    <w:rsid w:val="00DA0A0D"/>
    <w:rsid w:val="00DA178D"/>
    <w:rsid w:val="00DB7CB8"/>
    <w:rsid w:val="00DC1F21"/>
    <w:rsid w:val="00DC20CC"/>
    <w:rsid w:val="00DC478B"/>
    <w:rsid w:val="00DC6C82"/>
    <w:rsid w:val="00DC6D29"/>
    <w:rsid w:val="00DD6532"/>
    <w:rsid w:val="00DD67CB"/>
    <w:rsid w:val="00DE1648"/>
    <w:rsid w:val="00DE3EF6"/>
    <w:rsid w:val="00DF4CF9"/>
    <w:rsid w:val="00DF582F"/>
    <w:rsid w:val="00E05D68"/>
    <w:rsid w:val="00E17BD4"/>
    <w:rsid w:val="00E2375E"/>
    <w:rsid w:val="00E302AC"/>
    <w:rsid w:val="00E3161F"/>
    <w:rsid w:val="00E354CF"/>
    <w:rsid w:val="00E35B52"/>
    <w:rsid w:val="00E35F38"/>
    <w:rsid w:val="00E52AB3"/>
    <w:rsid w:val="00E55652"/>
    <w:rsid w:val="00E57298"/>
    <w:rsid w:val="00E61837"/>
    <w:rsid w:val="00E6269B"/>
    <w:rsid w:val="00E64F7B"/>
    <w:rsid w:val="00E6672D"/>
    <w:rsid w:val="00E66E2C"/>
    <w:rsid w:val="00E6755A"/>
    <w:rsid w:val="00E6794B"/>
    <w:rsid w:val="00E756D4"/>
    <w:rsid w:val="00E775A6"/>
    <w:rsid w:val="00E843BE"/>
    <w:rsid w:val="00E84EE1"/>
    <w:rsid w:val="00E91124"/>
    <w:rsid w:val="00EA0ACE"/>
    <w:rsid w:val="00EA1432"/>
    <w:rsid w:val="00EA6439"/>
    <w:rsid w:val="00EA6E3E"/>
    <w:rsid w:val="00EB67CE"/>
    <w:rsid w:val="00EC3087"/>
    <w:rsid w:val="00EC7DB3"/>
    <w:rsid w:val="00ED1760"/>
    <w:rsid w:val="00ED52D9"/>
    <w:rsid w:val="00ED6EEB"/>
    <w:rsid w:val="00EE2E04"/>
    <w:rsid w:val="00EE58D9"/>
    <w:rsid w:val="00EF1F1B"/>
    <w:rsid w:val="00EF4302"/>
    <w:rsid w:val="00EF6B08"/>
    <w:rsid w:val="00EF736D"/>
    <w:rsid w:val="00EF7B80"/>
    <w:rsid w:val="00F03E63"/>
    <w:rsid w:val="00F03E76"/>
    <w:rsid w:val="00F14F99"/>
    <w:rsid w:val="00F23AE1"/>
    <w:rsid w:val="00F25066"/>
    <w:rsid w:val="00F25614"/>
    <w:rsid w:val="00F33F10"/>
    <w:rsid w:val="00F50C19"/>
    <w:rsid w:val="00F528F6"/>
    <w:rsid w:val="00F54893"/>
    <w:rsid w:val="00F61BD8"/>
    <w:rsid w:val="00F6703C"/>
    <w:rsid w:val="00F67468"/>
    <w:rsid w:val="00F71533"/>
    <w:rsid w:val="00F87289"/>
    <w:rsid w:val="00F9088B"/>
    <w:rsid w:val="00F96450"/>
    <w:rsid w:val="00FA0E17"/>
    <w:rsid w:val="00FA60A0"/>
    <w:rsid w:val="00FB29D9"/>
    <w:rsid w:val="00FB3E2B"/>
    <w:rsid w:val="00FB58E5"/>
    <w:rsid w:val="00FD0AE6"/>
    <w:rsid w:val="00FD565E"/>
    <w:rsid w:val="00FD7156"/>
    <w:rsid w:val="00FE2CB2"/>
    <w:rsid w:val="00FE447A"/>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462"/>
    <w:rPr>
      <w:rFonts w:asciiTheme="minorHAnsi" w:eastAsiaTheme="minorEastAsia" w:hAnsiTheme="minorHAnsi" w:cstheme="minorBidi"/>
      <w:noProof/>
      <w:lang w:eastAsia="zh-CN"/>
    </w:rPr>
  </w:style>
  <w:style w:type="paragraph" w:styleId="Heading1">
    <w:name w:val="heading 1"/>
    <w:basedOn w:val="Normal"/>
    <w:next w:val="Normal"/>
    <w:qFormat/>
    <w:rsid w:val="0067446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74462"/>
    <w:pPr>
      <w:tabs>
        <w:tab w:val="center" w:pos="4153"/>
        <w:tab w:val="right" w:pos="8306"/>
      </w:tabs>
      <w:snapToGrid w:val="0"/>
    </w:pPr>
    <w:rPr>
      <w:sz w:val="18"/>
      <w:szCs w:val="18"/>
    </w:rPr>
  </w:style>
  <w:style w:type="paragraph" w:styleId="Header">
    <w:name w:val="header"/>
    <w:basedOn w:val="Normal"/>
    <w:rsid w:val="00674462"/>
    <w:pPr>
      <w:tabs>
        <w:tab w:val="center" w:pos="4153"/>
        <w:tab w:val="right" w:pos="8306"/>
      </w:tabs>
      <w:snapToGrid w:val="0"/>
    </w:pPr>
    <w:rPr>
      <w:sz w:val="18"/>
      <w:szCs w:val="18"/>
    </w:rPr>
  </w:style>
  <w:style w:type="table" w:styleId="TableGrid">
    <w:name w:val="Table Grid"/>
    <w:basedOn w:val="TableNormal"/>
    <w:rsid w:val="006744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674462"/>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D9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96E79"/>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5858956">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90274646">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58623447">
      <w:bodyDiv w:val="1"/>
      <w:marLeft w:val="0"/>
      <w:marRight w:val="0"/>
      <w:marTop w:val="0"/>
      <w:marBottom w:val="0"/>
      <w:divBdr>
        <w:top w:val="none" w:sz="0" w:space="0" w:color="auto"/>
        <w:left w:val="none" w:sz="0" w:space="0" w:color="auto"/>
        <w:bottom w:val="none" w:sz="0" w:space="0" w:color="auto"/>
        <w:right w:val="none" w:sz="0" w:space="0" w:color="auto"/>
      </w:divBdr>
    </w:div>
    <w:div w:id="374349727">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519701509">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15199707">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2071430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771247587">
      <w:bodyDiv w:val="1"/>
      <w:marLeft w:val="0"/>
      <w:marRight w:val="0"/>
      <w:marTop w:val="0"/>
      <w:marBottom w:val="0"/>
      <w:divBdr>
        <w:top w:val="none" w:sz="0" w:space="0" w:color="auto"/>
        <w:left w:val="none" w:sz="0" w:space="0" w:color="auto"/>
        <w:bottom w:val="none" w:sz="0" w:space="0" w:color="auto"/>
        <w:right w:val="none" w:sz="0" w:space="0" w:color="auto"/>
      </w:divBdr>
    </w:div>
    <w:div w:id="776877349">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74602063">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48261166">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2529055">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6218536">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20539789">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78928953">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33529076">
      <w:bodyDiv w:val="1"/>
      <w:marLeft w:val="0"/>
      <w:marRight w:val="0"/>
      <w:marTop w:val="0"/>
      <w:marBottom w:val="0"/>
      <w:divBdr>
        <w:top w:val="none" w:sz="0" w:space="0" w:color="auto"/>
        <w:left w:val="none" w:sz="0" w:space="0" w:color="auto"/>
        <w:bottom w:val="none" w:sz="0" w:space="0" w:color="auto"/>
        <w:right w:val="none" w:sz="0" w:space="0" w:color="auto"/>
      </w:divBdr>
    </w:div>
    <w:div w:id="1346708782">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370253196">
      <w:bodyDiv w:val="1"/>
      <w:marLeft w:val="0"/>
      <w:marRight w:val="0"/>
      <w:marTop w:val="0"/>
      <w:marBottom w:val="0"/>
      <w:divBdr>
        <w:top w:val="none" w:sz="0" w:space="0" w:color="auto"/>
        <w:left w:val="none" w:sz="0" w:space="0" w:color="auto"/>
        <w:bottom w:val="none" w:sz="0" w:space="0" w:color="auto"/>
        <w:right w:val="none" w:sz="0" w:space="0" w:color="auto"/>
      </w:divBdr>
    </w:div>
    <w:div w:id="1384256382">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78464959">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83527210">
      <w:bodyDiv w:val="1"/>
      <w:marLeft w:val="0"/>
      <w:marRight w:val="0"/>
      <w:marTop w:val="0"/>
      <w:marBottom w:val="0"/>
      <w:divBdr>
        <w:top w:val="none" w:sz="0" w:space="0" w:color="auto"/>
        <w:left w:val="none" w:sz="0" w:space="0" w:color="auto"/>
        <w:bottom w:val="none" w:sz="0" w:space="0" w:color="auto"/>
        <w:right w:val="none" w:sz="0" w:space="0" w:color="auto"/>
      </w:divBdr>
    </w:div>
    <w:div w:id="1795252485">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21004303">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60FCD-9E22-4236-B5F8-19FE63EC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7</Pages>
  <Words>1348</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527</cp:revision>
  <cp:lastPrinted>2022-11-04T09:15:00Z</cp:lastPrinted>
  <dcterms:created xsi:type="dcterms:W3CDTF">2019-07-22T07:38:00Z</dcterms:created>
  <dcterms:modified xsi:type="dcterms:W3CDTF">2022-11-04T09:15:00Z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