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7"/>
      </w:tblGrid>
      <w:tr w:rsidR="00402509" w:rsidRPr="00C5421C">
        <w:tc>
          <w:tcPr>
            <w:tcW w:w="3794" w:type="dxa"/>
          </w:tcPr>
          <w:p w:rsidR="00402509" w:rsidRPr="00C5421C" w:rsidRDefault="006D392F" w:rsidP="00C5421C">
            <w:pPr>
              <w:shd w:val="clear" w:color="auto" w:fill="FFFFFF" w:themeFill="background1"/>
              <w:jc w:val="center"/>
              <w:rPr>
                <w:rFonts w:ascii="Times New Roman" w:eastAsia="Times New Roman" w:hAnsi="Times New Roman" w:cs="Times New Roman"/>
                <w:sz w:val="26"/>
                <w:szCs w:val="26"/>
              </w:rPr>
            </w:pPr>
            <w:r w:rsidRPr="00C5421C">
              <w:rPr>
                <w:rFonts w:ascii="Times New Roman" w:eastAsia="Times New Roman" w:hAnsi="Times New Roman" w:cs="Times New Roman"/>
                <w:sz w:val="26"/>
                <w:szCs w:val="26"/>
              </w:rPr>
              <w:t>UBND HUYỆN THANH OAI</w:t>
            </w:r>
          </w:p>
          <w:p w:rsidR="00402509" w:rsidRPr="00C5421C" w:rsidRDefault="006D392F">
            <w:pPr>
              <w:shd w:val="clear" w:color="auto" w:fill="FFFFFF" w:themeFill="background1"/>
              <w:spacing w:after="120"/>
              <w:rPr>
                <w:rFonts w:ascii="Times New Roman" w:eastAsia="Times New Roman" w:hAnsi="Times New Roman" w:cs="Times New Roman"/>
                <w:sz w:val="26"/>
                <w:szCs w:val="26"/>
              </w:rPr>
            </w:pPr>
            <w:r w:rsidRPr="00C5421C">
              <w:rPr>
                <w:rFonts w:ascii="Times New Roman" w:eastAsia="Times New Roman" w:hAnsi="Times New Roman" w:cs="Times New Roman"/>
                <w:b/>
                <w:sz w:val="26"/>
                <w:szCs w:val="26"/>
              </w:rPr>
              <w:t>TRƯỜNG THCS BÌNH MINH</w:t>
            </w:r>
          </w:p>
        </w:tc>
        <w:tc>
          <w:tcPr>
            <w:tcW w:w="5777" w:type="dxa"/>
          </w:tcPr>
          <w:p w:rsidR="00402509" w:rsidRPr="00C5421C" w:rsidRDefault="006D392F">
            <w:pPr>
              <w:shd w:val="clear" w:color="auto" w:fill="FFFFFF" w:themeFill="background1"/>
              <w:rPr>
                <w:rFonts w:ascii="Times New Roman" w:eastAsia="Times New Roman" w:hAnsi="Times New Roman" w:cs="Times New Roman"/>
                <w:sz w:val="28"/>
                <w:szCs w:val="28"/>
              </w:rPr>
            </w:pPr>
            <w:r w:rsidRPr="00C5421C">
              <w:rPr>
                <w:rFonts w:ascii="Times New Roman" w:eastAsia="Times New Roman" w:hAnsi="Times New Roman" w:cs="Times New Roman"/>
                <w:b/>
                <w:sz w:val="26"/>
                <w:szCs w:val="26"/>
              </w:rPr>
              <w:t>CỘNG HOÀ XÃ HỘI CHỦ NGHĨA VIỆT NAM</w:t>
            </w:r>
            <w:r w:rsidRPr="00C5421C">
              <w:rPr>
                <w:rFonts w:ascii="Times New Roman" w:eastAsia="Times New Roman" w:hAnsi="Times New Roman" w:cs="Times New Roman"/>
                <w:b/>
                <w:sz w:val="26"/>
                <w:szCs w:val="26"/>
              </w:rPr>
              <w:br/>
              <w:t xml:space="preserve">               Độc lập - Tự do - Hạnh phúc</w:t>
            </w:r>
          </w:p>
        </w:tc>
      </w:tr>
      <w:tr w:rsidR="00402509" w:rsidRPr="00C5421C">
        <w:tc>
          <w:tcPr>
            <w:tcW w:w="3794" w:type="dxa"/>
          </w:tcPr>
          <w:p w:rsidR="00402509" w:rsidRPr="00C5421C" w:rsidRDefault="006D392F" w:rsidP="00C5421C">
            <w:pPr>
              <w:ind w:firstLine="720"/>
              <w:rPr>
                <w:rFonts w:ascii="Times New Roman" w:hAnsi="Times New Roman" w:cs="Times New Roman"/>
              </w:rPr>
            </w:pPr>
            <w:r w:rsidRPr="00C5421C">
              <w:rPr>
                <w:rFonts w:ascii="Times New Roman" w:eastAsia="Times New Roman" w:hAnsi="Times New Roman" w:cs="Times New Roman"/>
                <w:sz w:val="26"/>
                <w:szCs w:val="26"/>
              </w:rPr>
              <w:t xml:space="preserve">Số: </w:t>
            </w:r>
            <w:r w:rsidR="00C5421C">
              <w:rPr>
                <w:rFonts w:ascii="Times New Roman" w:eastAsia="Times New Roman" w:hAnsi="Times New Roman" w:cs="Times New Roman"/>
                <w:sz w:val="26"/>
                <w:szCs w:val="26"/>
              </w:rPr>
              <w:t>52</w:t>
            </w:r>
            <w:r w:rsidRPr="00C5421C">
              <w:rPr>
                <w:rFonts w:ascii="Times New Roman" w:eastAsia="Times New Roman" w:hAnsi="Times New Roman" w:cs="Times New Roman"/>
                <w:sz w:val="26"/>
                <w:szCs w:val="26"/>
              </w:rPr>
              <w:t xml:space="preserve"> /KH-THCSBM</w:t>
            </w:r>
          </w:p>
        </w:tc>
        <w:tc>
          <w:tcPr>
            <w:tcW w:w="5777" w:type="dxa"/>
          </w:tcPr>
          <w:p w:rsidR="00402509" w:rsidRPr="00C5421C" w:rsidRDefault="006D392F" w:rsidP="00C5421C">
            <w:pPr>
              <w:jc w:val="center"/>
              <w:rPr>
                <w:rFonts w:ascii="Times New Roman" w:hAnsi="Times New Roman" w:cs="Times New Roman"/>
              </w:rPr>
            </w:pPr>
            <w:r w:rsidRPr="00C5421C">
              <w:rPr>
                <w:rFonts w:ascii="Times New Roman" w:eastAsia="Times New Roman" w:hAnsi="Times New Roman" w:cs="Times New Roman"/>
                <w:i/>
                <w:sz w:val="28"/>
                <w:szCs w:val="28"/>
              </w:rPr>
              <w:t xml:space="preserve">Bình Minh, ngày </w:t>
            </w:r>
            <w:r w:rsidR="00C5421C">
              <w:rPr>
                <w:rFonts w:ascii="Times New Roman" w:eastAsia="Times New Roman" w:hAnsi="Times New Roman" w:cs="Times New Roman"/>
                <w:i/>
                <w:sz w:val="28"/>
                <w:szCs w:val="28"/>
              </w:rPr>
              <w:t>9</w:t>
            </w:r>
            <w:r w:rsidRPr="00C5421C">
              <w:rPr>
                <w:rFonts w:ascii="Times New Roman" w:eastAsia="Times New Roman" w:hAnsi="Times New Roman" w:cs="Times New Roman"/>
                <w:i/>
                <w:sz w:val="28"/>
                <w:szCs w:val="28"/>
              </w:rPr>
              <w:t xml:space="preserve"> tháng </w:t>
            </w:r>
            <w:r w:rsidR="00C5421C">
              <w:rPr>
                <w:rFonts w:ascii="Times New Roman" w:eastAsia="Times New Roman" w:hAnsi="Times New Roman" w:cs="Times New Roman"/>
                <w:i/>
                <w:sz w:val="28"/>
                <w:szCs w:val="28"/>
              </w:rPr>
              <w:t>7</w:t>
            </w:r>
            <w:r w:rsidRPr="00C5421C">
              <w:rPr>
                <w:rFonts w:ascii="Times New Roman" w:eastAsia="Times New Roman" w:hAnsi="Times New Roman" w:cs="Times New Roman"/>
                <w:i/>
                <w:sz w:val="28"/>
                <w:szCs w:val="28"/>
              </w:rPr>
              <w:t xml:space="preserve"> năm 202</w:t>
            </w:r>
            <w:r w:rsidR="00C357E1" w:rsidRPr="00C5421C">
              <w:rPr>
                <w:rFonts w:ascii="Times New Roman" w:eastAsia="Times New Roman" w:hAnsi="Times New Roman" w:cs="Times New Roman"/>
                <w:i/>
                <w:sz w:val="28"/>
                <w:szCs w:val="28"/>
              </w:rPr>
              <w:t>1</w:t>
            </w:r>
          </w:p>
        </w:tc>
      </w:tr>
    </w:tbl>
    <w:p w:rsidR="00402509" w:rsidRPr="00C5421C" w:rsidRDefault="00402509">
      <w:pPr>
        <w:pStyle w:val="NormalWeb"/>
        <w:shd w:val="clear" w:color="auto" w:fill="FFFFFF" w:themeFill="background1"/>
        <w:spacing w:before="0" w:beforeAutospacing="0" w:after="0" w:afterAutospacing="0" w:line="276" w:lineRule="auto"/>
        <w:rPr>
          <w:b/>
          <w:bCs/>
          <w:sz w:val="28"/>
          <w:szCs w:val="28"/>
        </w:rPr>
      </w:pPr>
    </w:p>
    <w:p w:rsidR="00402509" w:rsidRPr="00C5421C" w:rsidRDefault="00402509">
      <w:pPr>
        <w:pStyle w:val="NormalWeb"/>
        <w:shd w:val="clear" w:color="auto" w:fill="FFFFFF" w:themeFill="background1"/>
        <w:spacing w:before="0" w:beforeAutospacing="0" w:after="0" w:afterAutospacing="0" w:line="276" w:lineRule="auto"/>
        <w:rPr>
          <w:b/>
          <w:bCs/>
          <w:sz w:val="28"/>
          <w:szCs w:val="28"/>
        </w:rPr>
      </w:pPr>
    </w:p>
    <w:p w:rsidR="00C357E1" w:rsidRPr="00C5421C" w:rsidRDefault="00C357E1" w:rsidP="00C357E1">
      <w:pPr>
        <w:widowControl w:val="0"/>
        <w:spacing w:after="0" w:line="240" w:lineRule="auto"/>
        <w:jc w:val="center"/>
        <w:rPr>
          <w:rFonts w:ascii="Times New Roman" w:eastAsia="Times New Roman" w:hAnsi="Times New Roman" w:cs="Times New Roman"/>
          <w:b/>
          <w:bCs/>
          <w:color w:val="000000"/>
          <w:sz w:val="28"/>
          <w:szCs w:val="28"/>
          <w:lang w:eastAsia="vi-VN"/>
        </w:rPr>
      </w:pPr>
      <w:r w:rsidRPr="00C5421C">
        <w:rPr>
          <w:rFonts w:ascii="Times New Roman" w:eastAsia="Times New Roman" w:hAnsi="Times New Roman" w:cs="Times New Roman"/>
          <w:b/>
          <w:bCs/>
          <w:color w:val="000000"/>
          <w:sz w:val="28"/>
          <w:szCs w:val="28"/>
          <w:lang w:eastAsia="vi-VN"/>
        </w:rPr>
        <w:t>KẾ HOẠCH</w:t>
      </w:r>
    </w:p>
    <w:p w:rsidR="00C357E1" w:rsidRPr="00C357E1" w:rsidRDefault="00C357E1" w:rsidP="00C357E1">
      <w:pPr>
        <w:widowControl w:val="0"/>
        <w:spacing w:after="0" w:line="240" w:lineRule="auto"/>
        <w:jc w:val="center"/>
        <w:rPr>
          <w:rFonts w:ascii="Times New Roman" w:eastAsia="Times New Roman" w:hAnsi="Times New Roman" w:cs="Times New Roman"/>
          <w:sz w:val="28"/>
          <w:szCs w:val="28"/>
          <w:lang w:val="vi-VN"/>
        </w:rPr>
      </w:pPr>
      <w:r w:rsidRPr="00C5421C">
        <w:rPr>
          <w:rFonts w:ascii="Times New Roman" w:eastAsia="Times New Roman" w:hAnsi="Times New Roman" w:cs="Times New Roman"/>
          <w:b/>
          <w:bCs/>
          <w:color w:val="141030"/>
          <w:sz w:val="28"/>
          <w:szCs w:val="28"/>
          <w:lang w:val="vi-VN" w:eastAsia="vi-VN"/>
        </w:rPr>
        <w:t xml:space="preserve">Thực </w:t>
      </w:r>
      <w:r w:rsidRPr="00C5421C">
        <w:rPr>
          <w:rFonts w:ascii="Times New Roman" w:eastAsia="Times New Roman" w:hAnsi="Times New Roman" w:cs="Times New Roman"/>
          <w:b/>
          <w:bCs/>
          <w:color w:val="000000"/>
          <w:sz w:val="28"/>
          <w:szCs w:val="28"/>
          <w:lang w:val="vi-VN" w:eastAsia="vi-VN"/>
        </w:rPr>
        <w:t xml:space="preserve">hiện </w:t>
      </w:r>
      <w:r w:rsidRPr="00C5421C">
        <w:rPr>
          <w:rFonts w:ascii="Times New Roman" w:eastAsia="Times New Roman" w:hAnsi="Times New Roman" w:cs="Times New Roman"/>
          <w:b/>
          <w:bCs/>
          <w:color w:val="141030"/>
          <w:sz w:val="28"/>
          <w:szCs w:val="28"/>
          <w:lang w:val="vi-VN" w:eastAsia="vi-VN"/>
        </w:rPr>
        <w:t xml:space="preserve">Cải </w:t>
      </w:r>
      <w:r w:rsidRPr="00C5421C">
        <w:rPr>
          <w:rFonts w:ascii="Times New Roman" w:eastAsia="Times New Roman" w:hAnsi="Times New Roman" w:cs="Times New Roman"/>
          <w:b/>
          <w:bCs/>
          <w:color w:val="000000"/>
          <w:sz w:val="28"/>
          <w:szCs w:val="28"/>
          <w:lang w:val="vi-VN" w:eastAsia="vi-VN"/>
        </w:rPr>
        <w:t xml:space="preserve">cách hành chính </w:t>
      </w:r>
      <w:r w:rsidRPr="00C5421C">
        <w:rPr>
          <w:rFonts w:ascii="Times New Roman" w:eastAsia="Times New Roman" w:hAnsi="Times New Roman" w:cs="Times New Roman"/>
          <w:b/>
          <w:bCs/>
          <w:color w:val="141030"/>
          <w:sz w:val="28"/>
          <w:szCs w:val="28"/>
          <w:lang w:val="vi-VN" w:eastAsia="vi-VN"/>
        </w:rPr>
        <w:t xml:space="preserve">giai đoạn 2021 </w:t>
      </w:r>
      <w:r w:rsidR="00C5421C" w:rsidRPr="00C5421C">
        <w:rPr>
          <w:rFonts w:ascii="Times New Roman" w:eastAsia="Times New Roman" w:hAnsi="Times New Roman" w:cs="Times New Roman"/>
          <w:b/>
          <w:bCs/>
          <w:color w:val="141030"/>
          <w:sz w:val="28"/>
          <w:szCs w:val="28"/>
          <w:lang w:val="vi-VN" w:eastAsia="vi-VN"/>
        </w:rPr>
        <w:t>–</w:t>
      </w:r>
      <w:r w:rsidRPr="00C5421C">
        <w:rPr>
          <w:rFonts w:ascii="Times New Roman" w:eastAsia="Times New Roman" w:hAnsi="Times New Roman" w:cs="Times New Roman"/>
          <w:b/>
          <w:bCs/>
          <w:color w:val="141030"/>
          <w:sz w:val="28"/>
          <w:szCs w:val="28"/>
          <w:lang w:val="vi-VN" w:eastAsia="vi-VN"/>
        </w:rPr>
        <w:t xml:space="preserve"> </w:t>
      </w:r>
      <w:r w:rsidRPr="00C5421C">
        <w:rPr>
          <w:rFonts w:ascii="Times New Roman" w:eastAsia="Times New Roman" w:hAnsi="Times New Roman" w:cs="Times New Roman"/>
          <w:b/>
          <w:bCs/>
          <w:color w:val="000000"/>
          <w:sz w:val="28"/>
          <w:szCs w:val="28"/>
          <w:lang w:val="vi-VN" w:eastAsia="vi-VN"/>
        </w:rPr>
        <w:t>2025</w:t>
      </w:r>
    </w:p>
    <w:p w:rsidR="00402509" w:rsidRPr="00C5421C" w:rsidRDefault="00402509">
      <w:pPr>
        <w:pStyle w:val="bodytext20"/>
        <w:shd w:val="clear" w:color="auto" w:fill="FFFFFF" w:themeFill="background1"/>
        <w:spacing w:before="0" w:beforeAutospacing="0" w:after="0" w:afterAutospacing="0" w:line="276" w:lineRule="auto"/>
        <w:jc w:val="both"/>
        <w:rPr>
          <w:sz w:val="28"/>
          <w:szCs w:val="28"/>
        </w:rPr>
      </w:pPr>
    </w:p>
    <w:p w:rsidR="00C357E1" w:rsidRPr="00C357E1" w:rsidRDefault="006D392F" w:rsidP="00C5421C">
      <w:pPr>
        <w:pStyle w:val="BodyText"/>
        <w:spacing w:after="0"/>
        <w:ind w:firstLine="720"/>
        <w:jc w:val="both"/>
        <w:rPr>
          <w:rFonts w:ascii="Times New Roman" w:eastAsia="Times New Roman" w:hAnsi="Times New Roman" w:cs="Times New Roman"/>
          <w:bCs/>
          <w:color w:val="000000"/>
          <w:sz w:val="28"/>
          <w:szCs w:val="28"/>
          <w:lang w:eastAsia="vi-VN"/>
        </w:rPr>
      </w:pPr>
      <w:r w:rsidRPr="00C5421C">
        <w:rPr>
          <w:rFonts w:ascii="Times New Roman" w:hAnsi="Times New Roman" w:cs="Times New Roman"/>
          <w:sz w:val="28"/>
          <w:szCs w:val="28"/>
        </w:rPr>
        <w:t>Th</w:t>
      </w:r>
      <w:r w:rsidRPr="00C5421C">
        <w:rPr>
          <w:rFonts w:ascii="Times New Roman" w:hAnsi="Times New Roman" w:cs="Times New Roman"/>
          <w:sz w:val="28"/>
          <w:szCs w:val="28"/>
        </w:rPr>
        <w:t>ự</w:t>
      </w:r>
      <w:r w:rsidRPr="00C5421C">
        <w:rPr>
          <w:rFonts w:ascii="Times New Roman" w:hAnsi="Times New Roman" w:cs="Times New Roman"/>
          <w:sz w:val="28"/>
          <w:szCs w:val="28"/>
        </w:rPr>
        <w:t>c hi</w:t>
      </w:r>
      <w:r w:rsidRPr="00C5421C">
        <w:rPr>
          <w:rFonts w:ascii="Times New Roman" w:hAnsi="Times New Roman" w:cs="Times New Roman"/>
          <w:sz w:val="28"/>
          <w:szCs w:val="28"/>
        </w:rPr>
        <w:t>ệ</w:t>
      </w:r>
      <w:r w:rsidRPr="00C5421C">
        <w:rPr>
          <w:rFonts w:ascii="Times New Roman" w:hAnsi="Times New Roman" w:cs="Times New Roman"/>
          <w:sz w:val="28"/>
          <w:szCs w:val="28"/>
        </w:rPr>
        <w:t>n k</w:t>
      </w:r>
      <w:r w:rsidRPr="00C5421C">
        <w:rPr>
          <w:rFonts w:ascii="Times New Roman" w:hAnsi="Times New Roman" w:cs="Times New Roman"/>
          <w:sz w:val="28"/>
          <w:szCs w:val="28"/>
        </w:rPr>
        <w:t>ế</w:t>
      </w:r>
      <w:r w:rsidRPr="00C5421C">
        <w:rPr>
          <w:rFonts w:ascii="Times New Roman" w:hAnsi="Times New Roman" w:cs="Times New Roman"/>
          <w:sz w:val="28"/>
          <w:szCs w:val="28"/>
        </w:rPr>
        <w:t xml:space="preserve"> ho</w:t>
      </w:r>
      <w:r w:rsidRPr="00C5421C">
        <w:rPr>
          <w:rFonts w:ascii="Times New Roman" w:hAnsi="Times New Roman" w:cs="Times New Roman"/>
          <w:sz w:val="28"/>
          <w:szCs w:val="28"/>
        </w:rPr>
        <w:t>ạ</w:t>
      </w:r>
      <w:r w:rsidRPr="00C5421C">
        <w:rPr>
          <w:rFonts w:ascii="Times New Roman" w:hAnsi="Times New Roman" w:cs="Times New Roman"/>
          <w:sz w:val="28"/>
          <w:szCs w:val="28"/>
        </w:rPr>
        <w:t xml:space="preserve">ch </w:t>
      </w:r>
      <w:r w:rsidRPr="00C5421C">
        <w:rPr>
          <w:rFonts w:ascii="Times New Roman" w:hAnsi="Times New Roman" w:cs="Times New Roman"/>
          <w:sz w:val="28"/>
          <w:szCs w:val="28"/>
        </w:rPr>
        <w:t>s</w:t>
      </w:r>
      <w:r w:rsidRPr="00C5421C">
        <w:rPr>
          <w:rFonts w:ascii="Times New Roman" w:hAnsi="Times New Roman" w:cs="Times New Roman"/>
          <w:sz w:val="28"/>
          <w:szCs w:val="28"/>
        </w:rPr>
        <w:t>ố</w:t>
      </w:r>
      <w:r w:rsidR="00C357E1" w:rsidRPr="00C5421C">
        <w:rPr>
          <w:rFonts w:ascii="Times New Roman" w:hAnsi="Times New Roman" w:cs="Times New Roman"/>
          <w:sz w:val="28"/>
          <w:szCs w:val="28"/>
        </w:rPr>
        <w:t xml:space="preserve"> 436</w:t>
      </w:r>
      <w:r w:rsidRPr="00C5421C">
        <w:rPr>
          <w:rFonts w:ascii="Times New Roman" w:hAnsi="Times New Roman" w:cs="Times New Roman"/>
          <w:sz w:val="28"/>
          <w:szCs w:val="28"/>
        </w:rPr>
        <w:t xml:space="preserve"> /KH-PGD&amp;ĐT ngày </w:t>
      </w:r>
      <w:r w:rsidR="00C357E1" w:rsidRPr="00C5421C">
        <w:rPr>
          <w:rFonts w:ascii="Times New Roman" w:hAnsi="Times New Roman" w:cs="Times New Roman"/>
          <w:sz w:val="28"/>
          <w:szCs w:val="28"/>
        </w:rPr>
        <w:t>8</w:t>
      </w:r>
      <w:r w:rsidRPr="00C5421C">
        <w:rPr>
          <w:rFonts w:ascii="Times New Roman" w:hAnsi="Times New Roman" w:cs="Times New Roman"/>
          <w:sz w:val="28"/>
          <w:szCs w:val="28"/>
        </w:rPr>
        <w:t xml:space="preserve"> tháng </w:t>
      </w:r>
      <w:r w:rsidR="00C357E1" w:rsidRPr="00C5421C">
        <w:rPr>
          <w:rFonts w:ascii="Times New Roman" w:hAnsi="Times New Roman" w:cs="Times New Roman"/>
          <w:sz w:val="28"/>
          <w:szCs w:val="28"/>
        </w:rPr>
        <w:t>7</w:t>
      </w:r>
      <w:r w:rsidRPr="00C5421C">
        <w:rPr>
          <w:rFonts w:ascii="Times New Roman" w:hAnsi="Times New Roman" w:cs="Times New Roman"/>
          <w:sz w:val="28"/>
          <w:szCs w:val="28"/>
        </w:rPr>
        <w:t xml:space="preserve"> c</w:t>
      </w:r>
      <w:r w:rsidRPr="00C5421C">
        <w:rPr>
          <w:rFonts w:ascii="Times New Roman" w:hAnsi="Times New Roman" w:cs="Times New Roman"/>
          <w:sz w:val="28"/>
          <w:szCs w:val="28"/>
        </w:rPr>
        <w:t>ủ</w:t>
      </w:r>
      <w:r w:rsidRPr="00C5421C">
        <w:rPr>
          <w:rFonts w:ascii="Times New Roman" w:hAnsi="Times New Roman" w:cs="Times New Roman"/>
          <w:sz w:val="28"/>
          <w:szCs w:val="28"/>
        </w:rPr>
        <w:t>a Phòng Giáo d</w:t>
      </w:r>
      <w:r w:rsidRPr="00C5421C">
        <w:rPr>
          <w:rFonts w:ascii="Times New Roman" w:hAnsi="Times New Roman" w:cs="Times New Roman"/>
          <w:sz w:val="28"/>
          <w:szCs w:val="28"/>
        </w:rPr>
        <w:t>ụ</w:t>
      </w:r>
      <w:r w:rsidRPr="00C5421C">
        <w:rPr>
          <w:rFonts w:ascii="Times New Roman" w:hAnsi="Times New Roman" w:cs="Times New Roman"/>
          <w:sz w:val="28"/>
          <w:szCs w:val="28"/>
        </w:rPr>
        <w:t>c và Đào t</w:t>
      </w:r>
      <w:r w:rsidRPr="00C5421C">
        <w:rPr>
          <w:rFonts w:ascii="Times New Roman" w:hAnsi="Times New Roman" w:cs="Times New Roman"/>
          <w:sz w:val="28"/>
          <w:szCs w:val="28"/>
        </w:rPr>
        <w:t>ạ</w:t>
      </w:r>
      <w:r w:rsidRPr="00C5421C">
        <w:rPr>
          <w:rFonts w:ascii="Times New Roman" w:hAnsi="Times New Roman" w:cs="Times New Roman"/>
          <w:sz w:val="28"/>
          <w:szCs w:val="28"/>
        </w:rPr>
        <w:t>o Thanh Oai v</w:t>
      </w:r>
      <w:r w:rsidRPr="00C5421C">
        <w:rPr>
          <w:rFonts w:ascii="Times New Roman" w:hAnsi="Times New Roman" w:cs="Times New Roman"/>
          <w:sz w:val="28"/>
          <w:szCs w:val="28"/>
        </w:rPr>
        <w:t>ề</w:t>
      </w:r>
      <w:r w:rsidRPr="00C5421C">
        <w:rPr>
          <w:rFonts w:ascii="Times New Roman" w:hAnsi="Times New Roman" w:cs="Times New Roman"/>
          <w:sz w:val="28"/>
          <w:szCs w:val="28"/>
        </w:rPr>
        <w:t xml:space="preserve"> vi</w:t>
      </w:r>
      <w:r w:rsidRPr="00C5421C">
        <w:rPr>
          <w:rFonts w:ascii="Times New Roman" w:hAnsi="Times New Roman" w:cs="Times New Roman"/>
          <w:sz w:val="28"/>
          <w:szCs w:val="28"/>
        </w:rPr>
        <w:t>ệ</w:t>
      </w:r>
      <w:r w:rsidRPr="00C5421C">
        <w:rPr>
          <w:rFonts w:ascii="Times New Roman" w:hAnsi="Times New Roman" w:cs="Times New Roman"/>
          <w:sz w:val="28"/>
          <w:szCs w:val="28"/>
        </w:rPr>
        <w:t>c th</w:t>
      </w:r>
      <w:r w:rsidRPr="00C5421C">
        <w:rPr>
          <w:rFonts w:ascii="Times New Roman" w:hAnsi="Times New Roman" w:cs="Times New Roman"/>
          <w:sz w:val="28"/>
          <w:szCs w:val="28"/>
        </w:rPr>
        <w:t>ự</w:t>
      </w:r>
      <w:r w:rsidRPr="00C5421C">
        <w:rPr>
          <w:rFonts w:ascii="Times New Roman" w:hAnsi="Times New Roman" w:cs="Times New Roman"/>
          <w:sz w:val="28"/>
          <w:szCs w:val="28"/>
        </w:rPr>
        <w:t>c hi</w:t>
      </w:r>
      <w:r w:rsidRPr="00C5421C">
        <w:rPr>
          <w:rFonts w:ascii="Times New Roman" w:hAnsi="Times New Roman" w:cs="Times New Roman"/>
          <w:sz w:val="28"/>
          <w:szCs w:val="28"/>
        </w:rPr>
        <w:t>ệ</w:t>
      </w:r>
      <w:r w:rsidRPr="00C5421C">
        <w:rPr>
          <w:rFonts w:ascii="Times New Roman" w:hAnsi="Times New Roman" w:cs="Times New Roman"/>
          <w:sz w:val="28"/>
          <w:szCs w:val="28"/>
        </w:rPr>
        <w:t>n K</w:t>
      </w:r>
      <w:r w:rsidRPr="00C5421C">
        <w:rPr>
          <w:rFonts w:ascii="Times New Roman" w:hAnsi="Times New Roman" w:cs="Times New Roman"/>
          <w:sz w:val="28"/>
          <w:szCs w:val="28"/>
        </w:rPr>
        <w:t>ế</w:t>
      </w:r>
      <w:r w:rsidRPr="00C5421C">
        <w:rPr>
          <w:rFonts w:ascii="Times New Roman" w:hAnsi="Times New Roman" w:cs="Times New Roman"/>
          <w:sz w:val="28"/>
          <w:szCs w:val="28"/>
        </w:rPr>
        <w:t xml:space="preserve"> ho</w:t>
      </w:r>
      <w:r w:rsidRPr="00C5421C">
        <w:rPr>
          <w:rFonts w:ascii="Times New Roman" w:hAnsi="Times New Roman" w:cs="Times New Roman"/>
          <w:sz w:val="28"/>
          <w:szCs w:val="28"/>
        </w:rPr>
        <w:t>ạ</w:t>
      </w:r>
      <w:r w:rsidRPr="00C5421C">
        <w:rPr>
          <w:rFonts w:ascii="Times New Roman" w:hAnsi="Times New Roman" w:cs="Times New Roman"/>
          <w:sz w:val="28"/>
          <w:szCs w:val="28"/>
        </w:rPr>
        <w:t>ch c</w:t>
      </w:r>
      <w:r w:rsidRPr="00C5421C">
        <w:rPr>
          <w:rFonts w:ascii="Times New Roman" w:hAnsi="Times New Roman" w:cs="Times New Roman"/>
          <w:sz w:val="28"/>
          <w:szCs w:val="28"/>
        </w:rPr>
        <w:t>ả</w:t>
      </w:r>
      <w:r w:rsidRPr="00C5421C">
        <w:rPr>
          <w:rFonts w:ascii="Times New Roman" w:hAnsi="Times New Roman" w:cs="Times New Roman"/>
          <w:sz w:val="28"/>
          <w:szCs w:val="28"/>
        </w:rPr>
        <w:t xml:space="preserve">i cách hành chính </w:t>
      </w:r>
      <w:r w:rsidR="00C357E1" w:rsidRPr="00C5421C">
        <w:rPr>
          <w:rFonts w:ascii="Times New Roman" w:eastAsia="Times New Roman" w:hAnsi="Times New Roman" w:cs="Times New Roman"/>
          <w:bCs/>
          <w:color w:val="000000"/>
          <w:sz w:val="28"/>
          <w:szCs w:val="28"/>
          <w:lang w:eastAsia="vi-VN"/>
        </w:rPr>
        <w:t xml:space="preserve">trong ngành </w:t>
      </w:r>
      <w:r w:rsidR="00C357E1" w:rsidRPr="00C5421C">
        <w:rPr>
          <w:rFonts w:ascii="Times New Roman" w:eastAsia="Times New Roman" w:hAnsi="Times New Roman" w:cs="Times New Roman"/>
          <w:bCs/>
          <w:color w:val="000000"/>
          <w:sz w:val="28"/>
          <w:szCs w:val="28"/>
          <w:lang w:eastAsia="vi-VN"/>
        </w:rPr>
        <w:t>GDDT huyện Thanh Oai</w:t>
      </w:r>
      <w:r w:rsidR="00C357E1" w:rsidRPr="00C5421C">
        <w:rPr>
          <w:rFonts w:ascii="Times New Roman" w:eastAsia="Times New Roman" w:hAnsi="Times New Roman" w:cs="Times New Roman"/>
          <w:bCs/>
          <w:color w:val="000000"/>
          <w:sz w:val="28"/>
          <w:szCs w:val="28"/>
          <w:lang w:eastAsia="vi-VN"/>
        </w:rPr>
        <w:t xml:space="preserve"> </w:t>
      </w:r>
      <w:r w:rsidR="00C357E1" w:rsidRPr="00C5421C">
        <w:rPr>
          <w:rFonts w:ascii="Times New Roman" w:eastAsia="Times New Roman" w:hAnsi="Times New Roman" w:cs="Times New Roman"/>
          <w:bCs/>
          <w:color w:val="141030"/>
          <w:sz w:val="28"/>
          <w:szCs w:val="28"/>
          <w:lang w:val="vi-VN" w:eastAsia="vi-VN"/>
        </w:rPr>
        <w:t xml:space="preserve">giai đoạn 2021 </w:t>
      </w:r>
      <w:r w:rsidR="00C357E1" w:rsidRPr="00C5421C">
        <w:rPr>
          <w:rFonts w:ascii="Times New Roman" w:eastAsia="Times New Roman" w:hAnsi="Times New Roman" w:cs="Times New Roman"/>
          <w:bCs/>
          <w:color w:val="141030"/>
          <w:sz w:val="28"/>
          <w:szCs w:val="28"/>
          <w:lang w:val="vi-VN" w:eastAsia="vi-VN"/>
        </w:rPr>
        <w:t>–</w:t>
      </w:r>
      <w:r w:rsidR="00C357E1" w:rsidRPr="00C5421C">
        <w:rPr>
          <w:rFonts w:ascii="Times New Roman" w:eastAsia="Times New Roman" w:hAnsi="Times New Roman" w:cs="Times New Roman"/>
          <w:bCs/>
          <w:color w:val="141030"/>
          <w:sz w:val="28"/>
          <w:szCs w:val="28"/>
          <w:lang w:val="vi-VN" w:eastAsia="vi-VN"/>
        </w:rPr>
        <w:t xml:space="preserve"> </w:t>
      </w:r>
      <w:r w:rsidR="00C357E1" w:rsidRPr="00C5421C">
        <w:rPr>
          <w:rFonts w:ascii="Times New Roman" w:eastAsia="Times New Roman" w:hAnsi="Times New Roman" w:cs="Times New Roman"/>
          <w:bCs/>
          <w:color w:val="000000"/>
          <w:sz w:val="28"/>
          <w:szCs w:val="28"/>
          <w:lang w:val="vi-VN" w:eastAsia="vi-VN"/>
        </w:rPr>
        <w:t>2025</w:t>
      </w:r>
      <w:r w:rsidR="00C357E1" w:rsidRPr="00C5421C">
        <w:rPr>
          <w:rFonts w:ascii="Times New Roman" w:eastAsia="Times New Roman" w:hAnsi="Times New Roman" w:cs="Times New Roman"/>
          <w:bCs/>
          <w:color w:val="000000"/>
          <w:sz w:val="28"/>
          <w:szCs w:val="28"/>
          <w:lang w:eastAsia="vi-VN"/>
        </w:rPr>
        <w:t>,</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 xml:space="preserve">Hiệu trưởng trường THCS Bình Minh xây dựng Kế hoạch cải cách hành chính (CCHC) </w:t>
      </w:r>
      <w:r w:rsidR="00C357E1" w:rsidRPr="00C5421C">
        <w:rPr>
          <w:b/>
          <w:bCs/>
          <w:color w:val="141030"/>
          <w:sz w:val="28"/>
          <w:szCs w:val="28"/>
          <w:lang w:val="vi-VN" w:eastAsia="vi-VN"/>
        </w:rPr>
        <w:t xml:space="preserve">giai đoạn 2021 – </w:t>
      </w:r>
      <w:r w:rsidR="00C357E1" w:rsidRPr="00C5421C">
        <w:rPr>
          <w:b/>
          <w:bCs/>
          <w:color w:val="000000"/>
          <w:sz w:val="28"/>
          <w:szCs w:val="28"/>
          <w:lang w:val="vi-VN" w:eastAsia="vi-VN"/>
        </w:rPr>
        <w:t>2025</w:t>
      </w:r>
      <w:r w:rsidR="00C357E1" w:rsidRPr="00C5421C">
        <w:rPr>
          <w:b/>
          <w:bCs/>
          <w:color w:val="000000"/>
          <w:sz w:val="28"/>
          <w:szCs w:val="28"/>
          <w:lang w:eastAsia="vi-VN"/>
        </w:rPr>
        <w:t xml:space="preserve"> </w:t>
      </w:r>
      <w:r w:rsidRPr="00C5421C">
        <w:rPr>
          <w:sz w:val="28"/>
          <w:szCs w:val="28"/>
        </w:rPr>
        <w:t>với các nội dung chủ yếu sau</w:t>
      </w:r>
      <w:r w:rsidRPr="00C5421C">
        <w:rPr>
          <w:sz w:val="28"/>
          <w:szCs w:val="28"/>
        </w:rPr>
        <w:t>:</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b/>
          <w:bCs/>
          <w:sz w:val="28"/>
          <w:szCs w:val="28"/>
        </w:rPr>
        <w:t>I. MỤC ĐÍCH, YÊU CẦU</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b/>
          <w:bCs/>
          <w:sz w:val="28"/>
          <w:szCs w:val="28"/>
        </w:rPr>
        <w:t>1. Mục đích</w:t>
      </w:r>
    </w:p>
    <w:p w:rsidR="00C357E1" w:rsidRPr="00C357E1" w:rsidRDefault="00C357E1" w:rsidP="00C5421C">
      <w:pPr>
        <w:widowControl w:val="0"/>
        <w:spacing w:after="100"/>
        <w:ind w:firstLine="720"/>
        <w:jc w:val="both"/>
        <w:rPr>
          <w:rFonts w:ascii="Times New Roman" w:eastAsia="Times New Roman" w:hAnsi="Times New Roman" w:cs="Times New Roman"/>
          <w:color w:val="000000"/>
          <w:sz w:val="28"/>
          <w:szCs w:val="28"/>
          <w:lang w:eastAsia="vi-VN"/>
        </w:rPr>
      </w:pPr>
      <w:r w:rsidRPr="00C5421C">
        <w:rPr>
          <w:rFonts w:ascii="Times New Roman" w:eastAsia="Times New Roman" w:hAnsi="Times New Roman" w:cs="Times New Roman"/>
          <w:color w:val="000000"/>
          <w:sz w:val="28"/>
          <w:szCs w:val="28"/>
          <w:lang w:val="vi-VN" w:eastAsia="vi-VN"/>
        </w:rPr>
        <w:t xml:space="preserve">Xây dựng đội ngũ cán bộ, giáo viên, nhân viên </w:t>
      </w:r>
      <w:r w:rsidRPr="00C5421C">
        <w:rPr>
          <w:rFonts w:ascii="Times New Roman" w:eastAsia="Times New Roman" w:hAnsi="Times New Roman" w:cs="Times New Roman"/>
          <w:color w:val="000000"/>
          <w:sz w:val="28"/>
          <w:szCs w:val="28"/>
          <w:lang w:eastAsia="vi-VN"/>
        </w:rPr>
        <w:t>nhà trường</w:t>
      </w:r>
      <w:r w:rsidRPr="00C5421C">
        <w:rPr>
          <w:rFonts w:ascii="Times New Roman" w:eastAsia="Times New Roman" w:hAnsi="Times New Roman" w:cs="Times New Roman"/>
          <w:color w:val="000000"/>
          <w:sz w:val="28"/>
          <w:szCs w:val="28"/>
          <w:lang w:val="vi-VN" w:eastAsia="vi-VN"/>
        </w:rPr>
        <w:t xml:space="preserve"> chuyên nghiệp, hiệu quả, phục vụ nhân dân; góp phần xây dựng nền hành chính của </w:t>
      </w:r>
      <w:r w:rsidRPr="00C5421C">
        <w:rPr>
          <w:rFonts w:ascii="Times New Roman" w:eastAsia="Times New Roman" w:hAnsi="Times New Roman" w:cs="Times New Roman"/>
          <w:color w:val="000000"/>
          <w:sz w:val="28"/>
          <w:szCs w:val="28"/>
          <w:lang w:eastAsia="vi-VN"/>
        </w:rPr>
        <w:t xml:space="preserve">huyện Thanh Oai nói riêng và </w:t>
      </w:r>
      <w:r w:rsidRPr="00C5421C">
        <w:rPr>
          <w:rFonts w:ascii="Times New Roman" w:eastAsia="Times New Roman" w:hAnsi="Times New Roman" w:cs="Times New Roman"/>
          <w:color w:val="000000"/>
          <w:sz w:val="28"/>
          <w:szCs w:val="28"/>
          <w:lang w:val="vi-VN" w:eastAsia="vi-VN"/>
        </w:rPr>
        <w:t xml:space="preserve">Thủ đô </w:t>
      </w:r>
      <w:r w:rsidRPr="00C5421C">
        <w:rPr>
          <w:rFonts w:ascii="Times New Roman" w:eastAsia="Times New Roman" w:hAnsi="Times New Roman" w:cs="Times New Roman"/>
          <w:color w:val="000000"/>
          <w:sz w:val="28"/>
          <w:szCs w:val="28"/>
          <w:lang w:eastAsia="vi-VN"/>
        </w:rPr>
        <w:t xml:space="preserve">nói chung </w:t>
      </w:r>
      <w:r w:rsidRPr="00C5421C">
        <w:rPr>
          <w:rFonts w:ascii="Times New Roman" w:eastAsia="Times New Roman" w:hAnsi="Times New Roman" w:cs="Times New Roman"/>
          <w:color w:val="000000"/>
          <w:sz w:val="28"/>
          <w:szCs w:val="28"/>
          <w:lang w:val="vi-VN" w:eastAsia="vi-VN"/>
        </w:rPr>
        <w:t xml:space="preserve">theo hướng hiện đại hóa; thực hiện có hiệu quả công tác quản lý nhà nước và thúc đây phát triển kinh tế - xã hội của </w:t>
      </w:r>
      <w:r w:rsidRPr="00C5421C">
        <w:rPr>
          <w:rFonts w:ascii="Times New Roman" w:eastAsia="Times New Roman" w:hAnsi="Times New Roman" w:cs="Times New Roman"/>
          <w:color w:val="000000"/>
          <w:sz w:val="28"/>
          <w:szCs w:val="28"/>
          <w:lang w:eastAsia="vi-VN"/>
        </w:rPr>
        <w:t xml:space="preserve"> huyện và </w:t>
      </w:r>
      <w:r w:rsidRPr="00C5421C">
        <w:rPr>
          <w:rFonts w:ascii="Times New Roman" w:eastAsia="Times New Roman" w:hAnsi="Times New Roman" w:cs="Times New Roman"/>
          <w:color w:val="000000"/>
          <w:sz w:val="28"/>
          <w:szCs w:val="28"/>
          <w:lang w:val="vi-VN" w:eastAsia="vi-VN"/>
        </w:rPr>
        <w:t>Thủ đô.</w:t>
      </w:r>
    </w:p>
    <w:p w:rsidR="00C357E1" w:rsidRPr="00C357E1" w:rsidRDefault="00C357E1" w:rsidP="00C5421C">
      <w:pPr>
        <w:widowControl w:val="0"/>
        <w:tabs>
          <w:tab w:val="left" w:pos="0"/>
        </w:tabs>
        <w:spacing w:after="100"/>
        <w:jc w:val="both"/>
        <w:rPr>
          <w:rFonts w:ascii="Times New Roman" w:eastAsia="Times New Roman" w:hAnsi="Times New Roman" w:cs="Times New Roman"/>
          <w:sz w:val="28"/>
          <w:szCs w:val="28"/>
          <w:lang w:val="vi-VN"/>
        </w:rPr>
      </w:pPr>
      <w:r w:rsidRPr="00C5421C">
        <w:rPr>
          <w:rFonts w:ascii="Times New Roman" w:eastAsia="Times New Roman" w:hAnsi="Times New Roman" w:cs="Times New Roman"/>
          <w:color w:val="000000"/>
          <w:sz w:val="28"/>
          <w:szCs w:val="28"/>
          <w:lang w:eastAsia="vi-VN"/>
        </w:rPr>
        <w:tab/>
      </w:r>
      <w:r w:rsidRPr="00C5421C">
        <w:rPr>
          <w:rFonts w:ascii="Times New Roman" w:eastAsia="Times New Roman" w:hAnsi="Times New Roman" w:cs="Times New Roman"/>
          <w:color w:val="000000"/>
          <w:sz w:val="28"/>
          <w:szCs w:val="28"/>
          <w:lang w:val="vi-VN" w:eastAsia="vi-VN"/>
        </w:rPr>
        <w:t xml:space="preserve">Triển khai thực hiện các văn bản quy phạm pháp luật của </w:t>
      </w:r>
      <w:r w:rsidRPr="00C5421C">
        <w:rPr>
          <w:rFonts w:ascii="Times New Roman" w:eastAsia="Times New Roman" w:hAnsi="Times New Roman" w:cs="Times New Roman"/>
          <w:color w:val="000000"/>
          <w:sz w:val="28"/>
          <w:szCs w:val="28"/>
          <w:lang w:eastAsia="vi-VN"/>
        </w:rPr>
        <w:t>huyện,</w:t>
      </w:r>
      <w:r w:rsidRPr="00C5421C">
        <w:rPr>
          <w:rFonts w:ascii="Times New Roman" w:eastAsia="Times New Roman" w:hAnsi="Times New Roman" w:cs="Times New Roman"/>
          <w:color w:val="000000"/>
          <w:sz w:val="28"/>
          <w:szCs w:val="28"/>
          <w:lang w:val="vi-VN" w:eastAsia="vi-VN"/>
        </w:rPr>
        <w:t xml:space="preserve">Thành phố, tiếp tục tham mưu với </w:t>
      </w:r>
      <w:r w:rsidRPr="00C5421C">
        <w:rPr>
          <w:rFonts w:ascii="Times New Roman" w:eastAsia="Times New Roman" w:hAnsi="Times New Roman" w:cs="Times New Roman"/>
          <w:color w:val="000000"/>
          <w:sz w:val="28"/>
          <w:szCs w:val="28"/>
          <w:lang w:eastAsia="vi-VN"/>
        </w:rPr>
        <w:t xml:space="preserve">huyện, </w:t>
      </w:r>
      <w:r w:rsidRPr="00C5421C">
        <w:rPr>
          <w:rFonts w:ascii="Times New Roman" w:eastAsia="Times New Roman" w:hAnsi="Times New Roman" w:cs="Times New Roman"/>
          <w:color w:val="000000"/>
          <w:sz w:val="28"/>
          <w:szCs w:val="28"/>
          <w:lang w:val="vi-VN" w:eastAsia="vi-VN"/>
        </w:rPr>
        <w:t>Thành phố những cơ chế chính sách đặc thù về GDĐT để thực hiện có hiệu quả Luật Thủ đô.</w:t>
      </w:r>
    </w:p>
    <w:p w:rsidR="00C357E1" w:rsidRPr="00C357E1" w:rsidRDefault="00C357E1" w:rsidP="00C5421C">
      <w:pPr>
        <w:widowControl w:val="0"/>
        <w:tabs>
          <w:tab w:val="left" w:pos="-284"/>
        </w:tabs>
        <w:spacing w:after="100"/>
        <w:jc w:val="both"/>
        <w:rPr>
          <w:rFonts w:ascii="Times New Roman" w:eastAsia="Times New Roman" w:hAnsi="Times New Roman" w:cs="Times New Roman"/>
          <w:sz w:val="28"/>
          <w:szCs w:val="28"/>
          <w:lang w:val="vi-VN"/>
        </w:rPr>
      </w:pPr>
      <w:r w:rsidRPr="00C5421C">
        <w:rPr>
          <w:rFonts w:ascii="Times New Roman" w:eastAsia="Times New Roman" w:hAnsi="Times New Roman" w:cs="Times New Roman"/>
          <w:color w:val="000000"/>
          <w:sz w:val="28"/>
          <w:szCs w:val="28"/>
          <w:lang w:eastAsia="vi-VN"/>
        </w:rPr>
        <w:tab/>
      </w:r>
      <w:r w:rsidRPr="00C5421C">
        <w:rPr>
          <w:rFonts w:ascii="Times New Roman" w:eastAsia="Times New Roman" w:hAnsi="Times New Roman" w:cs="Times New Roman"/>
          <w:color w:val="000000"/>
          <w:sz w:val="28"/>
          <w:szCs w:val="28"/>
          <w:lang w:val="vi-VN" w:eastAsia="vi-VN"/>
        </w:rPr>
        <w:t>Trọng tâm của CCHC là cải cách TTHC và phát triển chính quyền điện tử, chính quyên số, nhằm tạo điều kiện thuận lợi tối đa cho người dân, giảm thiểu thời gian và chi phí thực hiện TTHC, nâng cao chất lượng dịch vụ công.</w:t>
      </w:r>
    </w:p>
    <w:p w:rsidR="00C357E1" w:rsidRPr="00C357E1" w:rsidRDefault="00C357E1" w:rsidP="00C5421C">
      <w:pPr>
        <w:widowControl w:val="0"/>
        <w:tabs>
          <w:tab w:val="left" w:pos="0"/>
        </w:tabs>
        <w:spacing w:after="100"/>
        <w:jc w:val="both"/>
        <w:rPr>
          <w:rFonts w:ascii="Times New Roman" w:eastAsia="Times New Roman" w:hAnsi="Times New Roman" w:cs="Times New Roman"/>
          <w:sz w:val="28"/>
          <w:szCs w:val="28"/>
        </w:rPr>
      </w:pPr>
      <w:r w:rsidRPr="00C5421C">
        <w:rPr>
          <w:rFonts w:ascii="Times New Roman" w:eastAsia="Times New Roman" w:hAnsi="Times New Roman" w:cs="Times New Roman"/>
          <w:color w:val="000000"/>
          <w:sz w:val="28"/>
          <w:szCs w:val="28"/>
          <w:lang w:eastAsia="vi-VN"/>
        </w:rPr>
        <w:tab/>
      </w:r>
      <w:r w:rsidRPr="00C5421C">
        <w:rPr>
          <w:rFonts w:ascii="Times New Roman" w:eastAsia="Times New Roman" w:hAnsi="Times New Roman" w:cs="Times New Roman"/>
          <w:color w:val="000000"/>
          <w:sz w:val="28"/>
          <w:szCs w:val="28"/>
          <w:lang w:val="vi-VN" w:eastAsia="vi-VN"/>
        </w:rPr>
        <w:t>Nâng cao mức độ hài lòng của người dân, lấy sự hài lòng của người dân làm mục tiêu phục vụ của cơ quan.</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b/>
          <w:bCs/>
          <w:sz w:val="28"/>
          <w:szCs w:val="28"/>
        </w:rPr>
        <w:t>2. Yêu cầu</w:t>
      </w:r>
    </w:p>
    <w:p w:rsidR="00C357E1" w:rsidRPr="00C357E1" w:rsidRDefault="00C357E1" w:rsidP="00C5421C">
      <w:pPr>
        <w:widowControl w:val="0"/>
        <w:tabs>
          <w:tab w:val="left" w:pos="426"/>
        </w:tabs>
        <w:spacing w:after="100"/>
        <w:jc w:val="both"/>
        <w:rPr>
          <w:rFonts w:ascii="Times New Roman" w:eastAsia="Times New Roman" w:hAnsi="Times New Roman" w:cs="Times New Roman"/>
          <w:sz w:val="28"/>
          <w:szCs w:val="28"/>
          <w:lang w:val="vi-VN"/>
        </w:rPr>
      </w:pPr>
      <w:r w:rsidRPr="00C5421C">
        <w:rPr>
          <w:rFonts w:ascii="Times New Roman" w:eastAsia="Times New Roman" w:hAnsi="Times New Roman" w:cs="Times New Roman"/>
          <w:color w:val="000000"/>
          <w:sz w:val="28"/>
          <w:szCs w:val="28"/>
          <w:lang w:eastAsia="vi-VN"/>
        </w:rPr>
        <w:tab/>
      </w:r>
      <w:r w:rsidRPr="00C5421C">
        <w:rPr>
          <w:rFonts w:ascii="Times New Roman" w:eastAsia="Times New Roman" w:hAnsi="Times New Roman" w:cs="Times New Roman"/>
          <w:color w:val="000000"/>
          <w:sz w:val="28"/>
          <w:szCs w:val="28"/>
          <w:lang w:eastAsia="vi-VN"/>
        </w:rPr>
        <w:tab/>
        <w:t>Nhà</w:t>
      </w:r>
      <w:r w:rsidRPr="00C5421C">
        <w:rPr>
          <w:rFonts w:ascii="Times New Roman" w:eastAsia="Times New Roman" w:hAnsi="Times New Roman" w:cs="Times New Roman"/>
          <w:color w:val="000000"/>
          <w:sz w:val="28"/>
          <w:szCs w:val="28"/>
          <w:lang w:eastAsia="vi-VN"/>
        </w:rPr>
        <w:t xml:space="preserve"> trường học</w:t>
      </w:r>
      <w:r w:rsidRPr="00C5421C">
        <w:rPr>
          <w:rFonts w:ascii="Times New Roman" w:eastAsia="Times New Roman" w:hAnsi="Times New Roman" w:cs="Times New Roman"/>
          <w:color w:val="000000"/>
          <w:sz w:val="28"/>
          <w:szCs w:val="28"/>
          <w:lang w:val="vi-VN" w:eastAsia="vi-VN"/>
        </w:rPr>
        <w:t xml:space="preserve"> nhận thức đây đủ, xác định công tác CCHC là nhiệm vụ trọng tâm, đột phá, thường xuyên.</w:t>
      </w:r>
    </w:p>
    <w:p w:rsidR="00C357E1" w:rsidRPr="00C357E1" w:rsidRDefault="00C357E1" w:rsidP="00C5421C">
      <w:pPr>
        <w:widowControl w:val="0"/>
        <w:spacing w:after="100"/>
        <w:jc w:val="both"/>
        <w:rPr>
          <w:rFonts w:ascii="Times New Roman" w:eastAsia="Times New Roman" w:hAnsi="Times New Roman" w:cs="Times New Roman"/>
          <w:sz w:val="28"/>
          <w:szCs w:val="28"/>
          <w:lang w:val="vi-VN"/>
        </w:rPr>
      </w:pPr>
      <w:r w:rsidRPr="00C5421C">
        <w:rPr>
          <w:rFonts w:ascii="Times New Roman" w:eastAsia="Times New Roman" w:hAnsi="Times New Roman" w:cs="Times New Roman"/>
          <w:color w:val="000000"/>
          <w:sz w:val="28"/>
          <w:szCs w:val="28"/>
          <w:lang w:eastAsia="vi-VN"/>
        </w:rPr>
        <w:tab/>
      </w:r>
      <w:r w:rsidRPr="00C5421C">
        <w:rPr>
          <w:rFonts w:ascii="Times New Roman" w:eastAsia="Times New Roman" w:hAnsi="Times New Roman" w:cs="Times New Roman"/>
          <w:color w:val="000000"/>
          <w:sz w:val="28"/>
          <w:szCs w:val="28"/>
          <w:lang w:val="vi-VN" w:eastAsia="vi-VN"/>
        </w:rPr>
        <w:t>Xác định rõ trách nhiệm người đứng đầu các đơn vị trong quá trình tri</w:t>
      </w:r>
      <w:r w:rsidRPr="00C5421C">
        <w:rPr>
          <w:rFonts w:ascii="Times New Roman" w:eastAsia="Times New Roman" w:hAnsi="Times New Roman" w:cs="Times New Roman"/>
          <w:color w:val="000000"/>
          <w:sz w:val="28"/>
          <w:szCs w:val="28"/>
          <w:lang w:eastAsia="vi-VN"/>
        </w:rPr>
        <w:t>ển</w:t>
      </w:r>
      <w:r w:rsidRPr="00C5421C">
        <w:rPr>
          <w:rFonts w:ascii="Times New Roman" w:eastAsia="Times New Roman" w:hAnsi="Times New Roman" w:cs="Times New Roman"/>
          <w:color w:val="000000"/>
          <w:sz w:val="28"/>
          <w:szCs w:val="28"/>
          <w:lang w:val="vi-VN" w:eastAsia="vi-VN"/>
        </w:rPr>
        <w:t xml:space="preserve"> khai thực hiện các nhiệm vụ CCHC.</w:t>
      </w:r>
    </w:p>
    <w:p w:rsidR="00C357E1" w:rsidRPr="00C357E1" w:rsidRDefault="00C357E1" w:rsidP="00C5421C">
      <w:pPr>
        <w:widowControl w:val="0"/>
        <w:tabs>
          <w:tab w:val="left" w:pos="567"/>
        </w:tabs>
        <w:spacing w:after="100"/>
        <w:jc w:val="both"/>
        <w:rPr>
          <w:rFonts w:ascii="Times New Roman" w:eastAsia="Times New Roman" w:hAnsi="Times New Roman" w:cs="Times New Roman"/>
          <w:sz w:val="28"/>
          <w:szCs w:val="28"/>
          <w:lang w:val="vi-VN"/>
        </w:rPr>
      </w:pPr>
      <w:r w:rsidRPr="00C5421C">
        <w:rPr>
          <w:rFonts w:ascii="Times New Roman" w:eastAsia="Times New Roman" w:hAnsi="Times New Roman" w:cs="Times New Roman"/>
          <w:color w:val="000000"/>
          <w:sz w:val="28"/>
          <w:szCs w:val="28"/>
          <w:lang w:eastAsia="vi-VN"/>
        </w:rPr>
        <w:tab/>
      </w:r>
      <w:r w:rsidRPr="00C5421C">
        <w:rPr>
          <w:rFonts w:ascii="Times New Roman" w:eastAsia="Times New Roman" w:hAnsi="Times New Roman" w:cs="Times New Roman"/>
          <w:color w:val="000000"/>
          <w:sz w:val="28"/>
          <w:szCs w:val="28"/>
          <w:lang w:val="vi-VN" w:eastAsia="vi-VN"/>
        </w:rPr>
        <w:t xml:space="preserve">Quán triệt phương châm 5 dễ </w:t>
      </w:r>
      <w:r w:rsidRPr="00C5421C">
        <w:rPr>
          <w:rFonts w:ascii="Times New Roman" w:eastAsia="Times New Roman" w:hAnsi="Times New Roman" w:cs="Times New Roman"/>
          <w:i/>
          <w:iCs/>
          <w:color w:val="000000"/>
          <w:sz w:val="28"/>
          <w:szCs w:val="28"/>
          <w:lang w:val="vi-VN" w:eastAsia="vi-VN"/>
        </w:rPr>
        <w:t>“dễ hiếu, dễ nhớ, d</w:t>
      </w:r>
      <w:r w:rsidRPr="00C5421C">
        <w:rPr>
          <w:rFonts w:ascii="Times New Roman" w:eastAsia="Times New Roman" w:hAnsi="Times New Roman" w:cs="Times New Roman"/>
          <w:i/>
          <w:iCs/>
          <w:color w:val="000000"/>
          <w:sz w:val="28"/>
          <w:szCs w:val="28"/>
          <w:lang w:eastAsia="vi-VN"/>
        </w:rPr>
        <w:t>ễ</w:t>
      </w:r>
      <w:r w:rsidRPr="00C5421C">
        <w:rPr>
          <w:rFonts w:ascii="Times New Roman" w:eastAsia="Times New Roman" w:hAnsi="Times New Roman" w:cs="Times New Roman"/>
          <w:i/>
          <w:iCs/>
          <w:color w:val="000000"/>
          <w:sz w:val="28"/>
          <w:szCs w:val="28"/>
          <w:lang w:val="vi-VN" w:eastAsia="vi-VN"/>
        </w:rPr>
        <w:t xml:space="preserve"> </w:t>
      </w:r>
      <w:r w:rsidRPr="00C5421C">
        <w:rPr>
          <w:rFonts w:ascii="Times New Roman" w:eastAsia="Times New Roman" w:hAnsi="Times New Roman" w:cs="Times New Roman"/>
          <w:i/>
          <w:iCs/>
          <w:color w:val="000000"/>
          <w:sz w:val="28"/>
          <w:szCs w:val="28"/>
          <w:lang w:eastAsia="vi-VN"/>
        </w:rPr>
        <w:t>l</w:t>
      </w:r>
      <w:r w:rsidRPr="00C5421C">
        <w:rPr>
          <w:rFonts w:ascii="Times New Roman" w:eastAsia="Times New Roman" w:hAnsi="Times New Roman" w:cs="Times New Roman"/>
          <w:i/>
          <w:iCs/>
          <w:color w:val="000000"/>
          <w:sz w:val="28"/>
          <w:szCs w:val="28"/>
          <w:lang w:val="vi-VN" w:eastAsia="vi-VN"/>
        </w:rPr>
        <w:t>àm, dễ đánh giá, d</w:t>
      </w:r>
      <w:r w:rsidRPr="00C5421C">
        <w:rPr>
          <w:rFonts w:ascii="Times New Roman" w:eastAsia="Times New Roman" w:hAnsi="Times New Roman" w:cs="Times New Roman"/>
          <w:i/>
          <w:iCs/>
          <w:color w:val="000000"/>
          <w:sz w:val="28"/>
          <w:szCs w:val="28"/>
          <w:lang w:eastAsia="vi-VN"/>
        </w:rPr>
        <w:t>ễ</w:t>
      </w:r>
      <w:r w:rsidRPr="00C5421C">
        <w:rPr>
          <w:rFonts w:ascii="Times New Roman" w:eastAsia="Times New Roman" w:hAnsi="Times New Roman" w:cs="Times New Roman"/>
          <w:i/>
          <w:iCs/>
          <w:color w:val="000000"/>
          <w:sz w:val="28"/>
          <w:szCs w:val="28"/>
          <w:lang w:val="vi-VN" w:eastAsia="vi-VN"/>
        </w:rPr>
        <w:t xml:space="preserve"> ki</w:t>
      </w:r>
      <w:r w:rsidRPr="00C5421C">
        <w:rPr>
          <w:rFonts w:ascii="Times New Roman" w:eastAsia="Times New Roman" w:hAnsi="Times New Roman" w:cs="Times New Roman"/>
          <w:i/>
          <w:iCs/>
          <w:color w:val="000000"/>
          <w:sz w:val="28"/>
          <w:szCs w:val="28"/>
          <w:lang w:eastAsia="vi-VN"/>
        </w:rPr>
        <w:t>ể</w:t>
      </w:r>
      <w:r w:rsidRPr="00C5421C">
        <w:rPr>
          <w:rFonts w:ascii="Times New Roman" w:eastAsia="Times New Roman" w:hAnsi="Times New Roman" w:cs="Times New Roman"/>
          <w:i/>
          <w:iCs/>
          <w:color w:val="000000"/>
          <w:sz w:val="28"/>
          <w:szCs w:val="28"/>
          <w:lang w:val="vi-VN" w:eastAsia="vi-VN"/>
        </w:rPr>
        <w:t>m tra, gi</w:t>
      </w:r>
      <w:r w:rsidRPr="00C5421C">
        <w:rPr>
          <w:rFonts w:ascii="Times New Roman" w:eastAsia="Times New Roman" w:hAnsi="Times New Roman" w:cs="Times New Roman"/>
          <w:i/>
          <w:iCs/>
          <w:color w:val="000000"/>
          <w:sz w:val="28"/>
          <w:szCs w:val="28"/>
          <w:lang w:eastAsia="vi-VN"/>
        </w:rPr>
        <w:t>á</w:t>
      </w:r>
      <w:r w:rsidRPr="00C5421C">
        <w:rPr>
          <w:rFonts w:ascii="Times New Roman" w:eastAsia="Times New Roman" w:hAnsi="Times New Roman" w:cs="Times New Roman"/>
          <w:i/>
          <w:iCs/>
          <w:color w:val="000000"/>
          <w:sz w:val="28"/>
          <w:szCs w:val="28"/>
          <w:lang w:val="vi-VN" w:eastAsia="vi-VN"/>
        </w:rPr>
        <w:t>m sát”</w:t>
      </w:r>
      <w:r w:rsidRPr="00C5421C">
        <w:rPr>
          <w:rFonts w:ascii="Times New Roman" w:eastAsia="Times New Roman" w:hAnsi="Times New Roman" w:cs="Times New Roman"/>
          <w:color w:val="000000"/>
          <w:sz w:val="28"/>
          <w:szCs w:val="28"/>
          <w:lang w:val="vi-VN" w:eastAsia="vi-VN"/>
        </w:rPr>
        <w:t xml:space="preserve"> trong quá trình triến khai, thực hiện K</w:t>
      </w:r>
      <w:r w:rsidRPr="00C5421C">
        <w:rPr>
          <w:rFonts w:ascii="Times New Roman" w:eastAsia="Times New Roman" w:hAnsi="Times New Roman" w:cs="Times New Roman"/>
          <w:color w:val="000000"/>
          <w:sz w:val="28"/>
          <w:szCs w:val="28"/>
          <w:lang w:eastAsia="vi-VN"/>
        </w:rPr>
        <w:t>ế</w:t>
      </w:r>
      <w:r w:rsidRPr="00C5421C">
        <w:rPr>
          <w:rFonts w:ascii="Times New Roman" w:eastAsia="Times New Roman" w:hAnsi="Times New Roman" w:cs="Times New Roman"/>
          <w:color w:val="000000"/>
          <w:sz w:val="28"/>
          <w:szCs w:val="28"/>
          <w:lang w:val="vi-VN" w:eastAsia="vi-VN"/>
        </w:rPr>
        <w:t xml:space="preserve"> hoạch.</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b/>
          <w:bCs/>
          <w:sz w:val="28"/>
          <w:szCs w:val="28"/>
        </w:rPr>
        <w:t>II. NHIỆM VỤ CẢI CÁCH HÀNH CHÍNH</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b/>
          <w:bCs/>
          <w:sz w:val="28"/>
          <w:szCs w:val="28"/>
        </w:rPr>
        <w:t>1. Công tác chỉ đạo, điều hành</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lastRenderedPageBreak/>
        <w:t>Ban hành kế hoạch CCHC kịp thời; thực hiện đầy đủ các báo cáo CCH</w:t>
      </w:r>
      <w:r w:rsidRPr="00C5421C">
        <w:rPr>
          <w:sz w:val="28"/>
          <w:szCs w:val="28"/>
        </w:rPr>
        <w:t>C theo quy định.</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Tăng cường công tác tuyên truyền, tập huấn cho văn phòng, các tổ trưởng chuyên môn và lãnh đạo các đoàn thể, CB-GV-NV để hiểu đúng, hiểu đủ CCHC nhằm nâng cao nhận thức của cán bộ, công chức, viên chức về công tác CCHC trong toàn trường.</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 xml:space="preserve">Tăng cường kiểm tra nội bộ công tác CCHC đối với văn phòng nhà trường, </w:t>
      </w:r>
    </w:p>
    <w:p w:rsidR="00402509" w:rsidRPr="00C5421C" w:rsidRDefault="006D392F" w:rsidP="00C5421C">
      <w:pPr>
        <w:pStyle w:val="bodytext20"/>
        <w:shd w:val="clear" w:color="auto" w:fill="FFFFFF" w:themeFill="background1"/>
        <w:spacing w:before="0" w:beforeAutospacing="0" w:after="0" w:afterAutospacing="0" w:line="276" w:lineRule="auto"/>
        <w:jc w:val="both"/>
        <w:rPr>
          <w:sz w:val="28"/>
          <w:szCs w:val="28"/>
        </w:rPr>
      </w:pPr>
      <w:r w:rsidRPr="00C5421C">
        <w:rPr>
          <w:sz w:val="28"/>
          <w:szCs w:val="28"/>
        </w:rPr>
        <w:t>các tổ chuyên môn, các bộ phận chức năng và CB-GV-NV; đưa nội dung kiểm tra CCHC vào kế hoạch kiểm tra nội bộ nhà trường.</w:t>
      </w:r>
    </w:p>
    <w:p w:rsidR="00C357E1" w:rsidRPr="00C357E1" w:rsidRDefault="00C357E1" w:rsidP="00C5421C">
      <w:pPr>
        <w:widowControl w:val="0"/>
        <w:spacing w:after="100"/>
        <w:ind w:firstLine="720"/>
        <w:jc w:val="both"/>
        <w:rPr>
          <w:rFonts w:ascii="Times New Roman" w:eastAsia="Times New Roman" w:hAnsi="Times New Roman" w:cs="Times New Roman"/>
          <w:sz w:val="28"/>
          <w:szCs w:val="28"/>
        </w:rPr>
      </w:pPr>
      <w:r w:rsidRPr="00C5421C">
        <w:rPr>
          <w:rFonts w:ascii="Times New Roman" w:eastAsia="Times New Roman" w:hAnsi="Times New Roman" w:cs="Times New Roman"/>
          <w:color w:val="000000"/>
          <w:sz w:val="28"/>
          <w:szCs w:val="28"/>
          <w:lang w:val="vi-VN" w:eastAsia="vi-VN"/>
        </w:rPr>
        <w:t>Mức độ hài lòng của người dân, tô chức đối với chất lượng cung câp Dịch vụ công đạt trên 95%.</w:t>
      </w:r>
    </w:p>
    <w:p w:rsidR="00C357E1" w:rsidRPr="00C5421C" w:rsidRDefault="00C357E1" w:rsidP="00C5421C">
      <w:pPr>
        <w:widowControl w:val="0"/>
        <w:spacing w:after="100"/>
        <w:jc w:val="both"/>
        <w:rPr>
          <w:rFonts w:ascii="Times New Roman" w:eastAsia="Times New Roman" w:hAnsi="Times New Roman" w:cs="Times New Roman"/>
          <w:color w:val="000000"/>
          <w:sz w:val="28"/>
          <w:szCs w:val="28"/>
          <w:lang w:eastAsia="vi-VN"/>
        </w:rPr>
      </w:pPr>
      <w:r w:rsidRPr="00C357E1">
        <w:rPr>
          <w:rFonts w:ascii="Times New Roman" w:eastAsia="Times New Roman" w:hAnsi="Times New Roman" w:cs="Times New Roman"/>
          <w:sz w:val="28"/>
          <w:szCs w:val="28"/>
        </w:rPr>
        <w:tab/>
      </w:r>
      <w:r w:rsidRPr="00C5421C">
        <w:rPr>
          <w:rFonts w:ascii="Times New Roman" w:eastAsia="Times New Roman" w:hAnsi="Times New Roman" w:cs="Times New Roman"/>
          <w:color w:val="000000"/>
          <w:sz w:val="28"/>
          <w:szCs w:val="28"/>
          <w:lang w:val="vi-VN" w:eastAsia="vi-VN"/>
        </w:rPr>
        <w:t>100% các cuộc thanh tra, kiểm tra khi phát hiện có dấu hiệu tham nhũng trong Ngành cần được điều tra, xử lý và có kết luận kịp thời.</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b/>
          <w:bCs/>
          <w:sz w:val="28"/>
          <w:szCs w:val="28"/>
        </w:rPr>
        <w:t>2. Cải cách thể chế</w:t>
      </w:r>
    </w:p>
    <w:p w:rsidR="00984922" w:rsidRPr="00984922" w:rsidRDefault="00984922" w:rsidP="00C5421C">
      <w:pPr>
        <w:widowControl w:val="0"/>
        <w:spacing w:after="100"/>
        <w:ind w:firstLine="720"/>
        <w:jc w:val="both"/>
        <w:rPr>
          <w:rFonts w:ascii="Times New Roman" w:eastAsia="Times New Roman" w:hAnsi="Times New Roman" w:cs="Times New Roman"/>
          <w:sz w:val="28"/>
          <w:szCs w:val="28"/>
        </w:rPr>
      </w:pPr>
      <w:r w:rsidRPr="00C5421C">
        <w:rPr>
          <w:rFonts w:ascii="Times New Roman" w:eastAsia="Times New Roman" w:hAnsi="Times New Roman" w:cs="Times New Roman"/>
          <w:color w:val="000000"/>
          <w:sz w:val="28"/>
          <w:szCs w:val="28"/>
          <w:lang w:val="vi-VN" w:eastAsia="vi-VN"/>
        </w:rPr>
        <w:t xml:space="preserve">Tham mưu với </w:t>
      </w:r>
      <w:r w:rsidRPr="00C5421C">
        <w:rPr>
          <w:rFonts w:ascii="Times New Roman" w:eastAsia="Times New Roman" w:hAnsi="Times New Roman" w:cs="Times New Roman"/>
          <w:color w:val="000000"/>
          <w:sz w:val="28"/>
          <w:szCs w:val="28"/>
          <w:lang w:eastAsia="vi-VN"/>
        </w:rPr>
        <w:t>Phòng</w:t>
      </w:r>
      <w:r w:rsidRPr="00C5421C">
        <w:rPr>
          <w:rFonts w:ascii="Times New Roman" w:eastAsia="Times New Roman" w:hAnsi="Times New Roman" w:cs="Times New Roman"/>
          <w:color w:val="000000"/>
          <w:sz w:val="28"/>
          <w:szCs w:val="28"/>
          <w:lang w:eastAsia="vi-VN"/>
        </w:rPr>
        <w:t xml:space="preserve"> GDĐT</w:t>
      </w:r>
      <w:r w:rsidRPr="00C5421C">
        <w:rPr>
          <w:rFonts w:ascii="Times New Roman" w:eastAsia="Times New Roman" w:hAnsi="Times New Roman" w:cs="Times New Roman"/>
          <w:color w:val="000000"/>
          <w:sz w:val="28"/>
          <w:szCs w:val="28"/>
          <w:lang w:val="vi-VN" w:eastAsia="vi-VN"/>
        </w:rPr>
        <w:t xml:space="preserve"> ban hành kịp thời các văn bản Quy phạm pháp luật lĩnh vực giáo dục và triển khai hiệu quả </w:t>
      </w:r>
      <w:r w:rsidRPr="00C5421C">
        <w:rPr>
          <w:rFonts w:ascii="Times New Roman" w:eastAsia="Times New Roman" w:hAnsi="Times New Roman" w:cs="Times New Roman"/>
          <w:color w:val="000000"/>
          <w:sz w:val="28"/>
          <w:szCs w:val="28"/>
          <w:lang w:eastAsia="vi-VN"/>
        </w:rPr>
        <w:t>trong đơn vị</w:t>
      </w:r>
      <w:r w:rsidRPr="00C5421C">
        <w:rPr>
          <w:rFonts w:ascii="Times New Roman" w:eastAsia="Times New Roman" w:hAnsi="Times New Roman" w:cs="Times New Roman"/>
          <w:color w:val="000000"/>
          <w:sz w:val="28"/>
          <w:szCs w:val="28"/>
          <w:lang w:eastAsia="vi-VN"/>
        </w:rPr>
        <w:t>.</w:t>
      </w:r>
    </w:p>
    <w:p w:rsidR="00984922" w:rsidRPr="00984922" w:rsidRDefault="00984922" w:rsidP="00C5421C">
      <w:pPr>
        <w:widowControl w:val="0"/>
        <w:spacing w:after="100"/>
        <w:jc w:val="both"/>
        <w:rPr>
          <w:rFonts w:ascii="Times New Roman" w:eastAsia="Times New Roman" w:hAnsi="Times New Roman" w:cs="Times New Roman"/>
          <w:sz w:val="28"/>
          <w:szCs w:val="28"/>
        </w:rPr>
      </w:pPr>
      <w:r w:rsidRPr="00984922">
        <w:rPr>
          <w:rFonts w:ascii="Times New Roman" w:eastAsia="Times New Roman" w:hAnsi="Times New Roman" w:cs="Times New Roman"/>
          <w:sz w:val="28"/>
          <w:szCs w:val="28"/>
        </w:rPr>
        <w:tab/>
      </w:r>
      <w:r w:rsidRPr="00C5421C">
        <w:rPr>
          <w:rFonts w:ascii="Times New Roman" w:eastAsia="Times New Roman" w:hAnsi="Times New Roman" w:cs="Times New Roman"/>
          <w:color w:val="000000"/>
          <w:sz w:val="28"/>
          <w:szCs w:val="28"/>
          <w:lang w:val="vi-VN" w:eastAsia="vi-VN"/>
        </w:rPr>
        <w:t xml:space="preserve">100% hệ thống các văn bản quy phạm pháp luật lĩnh vực GDĐT được cập nhật thường xuyên trên </w:t>
      </w:r>
      <w:r w:rsidRPr="00C5421C">
        <w:rPr>
          <w:rFonts w:ascii="Times New Roman" w:eastAsia="Times New Roman" w:hAnsi="Times New Roman" w:cs="Times New Roman"/>
          <w:color w:val="000000"/>
          <w:sz w:val="28"/>
          <w:szCs w:val="28"/>
          <w:lang w:eastAsia="vi-VN"/>
        </w:rPr>
        <w:t>website của nhà trường</w:t>
      </w:r>
      <w:r w:rsidRPr="00C5421C">
        <w:rPr>
          <w:rFonts w:ascii="Times New Roman" w:eastAsia="Times New Roman" w:hAnsi="Times New Roman" w:cs="Times New Roman"/>
          <w:color w:val="000000"/>
          <w:sz w:val="28"/>
          <w:szCs w:val="28"/>
          <w:lang w:val="vi-VN" w:eastAsia="vi-VN"/>
        </w:rPr>
        <w:t xml:space="preserve"> và mức độ triển khai thực hiện, dễ tra cứu và nắm bắt thông tin.</w:t>
      </w:r>
    </w:p>
    <w:p w:rsidR="00984922" w:rsidRPr="00C5421C" w:rsidRDefault="00984922" w:rsidP="00C5421C">
      <w:pPr>
        <w:widowControl w:val="0"/>
        <w:tabs>
          <w:tab w:val="left" w:pos="567"/>
        </w:tabs>
        <w:spacing w:after="100"/>
        <w:jc w:val="both"/>
        <w:rPr>
          <w:rFonts w:ascii="Times New Roman" w:eastAsia="Times New Roman" w:hAnsi="Times New Roman" w:cs="Times New Roman"/>
          <w:color w:val="000000"/>
          <w:sz w:val="28"/>
          <w:szCs w:val="28"/>
          <w:lang w:eastAsia="vi-VN"/>
        </w:rPr>
      </w:pPr>
      <w:r w:rsidRPr="00984922">
        <w:rPr>
          <w:rFonts w:ascii="Times New Roman" w:eastAsia="Times New Roman" w:hAnsi="Times New Roman" w:cs="Times New Roman"/>
          <w:sz w:val="28"/>
          <w:szCs w:val="28"/>
        </w:rPr>
        <w:tab/>
      </w:r>
      <w:r w:rsidRPr="00C5421C">
        <w:rPr>
          <w:rFonts w:ascii="Times New Roman" w:eastAsia="Times New Roman" w:hAnsi="Times New Roman" w:cs="Times New Roman"/>
          <w:sz w:val="28"/>
          <w:szCs w:val="28"/>
        </w:rPr>
        <w:tab/>
      </w:r>
      <w:r w:rsidRPr="00C5421C">
        <w:rPr>
          <w:rFonts w:ascii="Times New Roman" w:eastAsia="Times New Roman" w:hAnsi="Times New Roman" w:cs="Times New Roman"/>
          <w:color w:val="000000"/>
          <w:sz w:val="28"/>
          <w:szCs w:val="28"/>
          <w:lang w:val="vi-VN" w:eastAsia="vi-VN"/>
        </w:rPr>
        <w:t>Phấn đấu 100% các văn bản quy phạm pháp luật về phòng, chống tham nhũng, thực hành tiết kiệm, chống lãng phí được tuyên truyền, phô bi</w:t>
      </w:r>
      <w:r w:rsidRPr="00C5421C">
        <w:rPr>
          <w:rFonts w:ascii="Times New Roman" w:eastAsia="Times New Roman" w:hAnsi="Times New Roman" w:cs="Times New Roman"/>
          <w:color w:val="000000"/>
          <w:sz w:val="28"/>
          <w:szCs w:val="28"/>
          <w:lang w:eastAsia="vi-VN"/>
        </w:rPr>
        <w:t>ến</w:t>
      </w:r>
      <w:r w:rsidRPr="00C5421C">
        <w:rPr>
          <w:rFonts w:ascii="Times New Roman" w:eastAsia="Times New Roman" w:hAnsi="Times New Roman" w:cs="Times New Roman"/>
          <w:color w:val="000000"/>
          <w:sz w:val="28"/>
          <w:szCs w:val="28"/>
          <w:lang w:val="vi-VN" w:eastAsia="vi-VN"/>
        </w:rPr>
        <w:t xml:space="preserve"> đ</w:t>
      </w:r>
      <w:r w:rsidRPr="00C5421C">
        <w:rPr>
          <w:rFonts w:ascii="Times New Roman" w:eastAsia="Times New Roman" w:hAnsi="Times New Roman" w:cs="Times New Roman"/>
          <w:color w:val="000000"/>
          <w:sz w:val="28"/>
          <w:szCs w:val="28"/>
          <w:lang w:eastAsia="vi-VN"/>
        </w:rPr>
        <w:t>ến</w:t>
      </w:r>
      <w:r w:rsidRPr="00C5421C">
        <w:rPr>
          <w:rFonts w:ascii="Times New Roman" w:eastAsia="Times New Roman" w:hAnsi="Times New Roman" w:cs="Times New Roman"/>
          <w:color w:val="000000"/>
          <w:sz w:val="28"/>
          <w:szCs w:val="28"/>
          <w:lang w:val="vi-VN" w:eastAsia="vi-VN"/>
        </w:rPr>
        <w:t xml:space="preserve"> toàn th</w:t>
      </w:r>
      <w:r w:rsidRPr="00C5421C">
        <w:rPr>
          <w:rFonts w:ascii="Times New Roman" w:eastAsia="Times New Roman" w:hAnsi="Times New Roman" w:cs="Times New Roman"/>
          <w:color w:val="000000"/>
          <w:sz w:val="28"/>
          <w:szCs w:val="28"/>
          <w:lang w:eastAsia="vi-VN"/>
        </w:rPr>
        <w:t xml:space="preserve">ể </w:t>
      </w:r>
      <w:r w:rsidRPr="00C5421C">
        <w:rPr>
          <w:rFonts w:ascii="Times New Roman" w:eastAsia="Times New Roman" w:hAnsi="Times New Roman" w:cs="Times New Roman"/>
          <w:color w:val="000000"/>
          <w:sz w:val="28"/>
          <w:szCs w:val="28"/>
          <w:lang w:val="vi-VN" w:eastAsia="vi-VN"/>
        </w:rPr>
        <w:t xml:space="preserve">cán bộ công chức, viên chức và nhân viên toàn </w:t>
      </w:r>
      <w:r w:rsidRPr="00C5421C">
        <w:rPr>
          <w:rFonts w:ascii="Times New Roman" w:eastAsia="Times New Roman" w:hAnsi="Times New Roman" w:cs="Times New Roman"/>
          <w:color w:val="000000"/>
          <w:sz w:val="28"/>
          <w:szCs w:val="28"/>
          <w:lang w:eastAsia="vi-VN"/>
        </w:rPr>
        <w:t>cơ quan.</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 xml:space="preserve">Tăng cường </w:t>
      </w:r>
      <w:r w:rsidRPr="00C5421C">
        <w:rPr>
          <w:sz w:val="28"/>
          <w:szCs w:val="28"/>
        </w:rPr>
        <w:t>công tác tuyên truyền, phổ biến chủ trương chính sách của Đảng, pháp luật nhà nước, quy định của ngành, nội quy của cơ quan đơn vị cho CB-GV-NV, học sinh và cha mẹ học sinh.</w:t>
      </w:r>
    </w:p>
    <w:p w:rsidR="00402509" w:rsidRPr="00C5421C" w:rsidRDefault="00984922"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 xml:space="preserve"> </w:t>
      </w:r>
      <w:r w:rsidR="006D392F" w:rsidRPr="00C5421C">
        <w:rPr>
          <w:sz w:val="28"/>
          <w:szCs w:val="28"/>
        </w:rPr>
        <w:t>Đổi mới, nâng cao hiệu lực, hiệu quả công tác xây dựng văn bản chỉ đạo, điều hàn</w:t>
      </w:r>
      <w:r w:rsidR="006D392F" w:rsidRPr="00C5421C">
        <w:rPr>
          <w:sz w:val="28"/>
          <w:szCs w:val="28"/>
        </w:rPr>
        <w:t>h, kế hoạch triển khai thực hiện chỉ đạo của cấp trên. Chú trọng</w:t>
      </w:r>
      <w:r w:rsidR="006D392F" w:rsidRPr="00C5421C">
        <w:rPr>
          <w:rStyle w:val="apple-converted-space"/>
          <w:sz w:val="28"/>
          <w:szCs w:val="28"/>
        </w:rPr>
        <w:t> </w:t>
      </w:r>
      <w:r w:rsidR="006D392F" w:rsidRPr="00C5421C">
        <w:rPr>
          <w:sz w:val="28"/>
          <w:szCs w:val="28"/>
        </w:rPr>
        <w:t>ban</w:t>
      </w:r>
      <w:r w:rsidR="006D392F" w:rsidRPr="00C5421C">
        <w:rPr>
          <w:rStyle w:val="apple-converted-space"/>
          <w:sz w:val="28"/>
          <w:szCs w:val="28"/>
        </w:rPr>
        <w:t> </w:t>
      </w:r>
      <w:r w:rsidR="006D392F" w:rsidRPr="00C5421C">
        <w:rPr>
          <w:sz w:val="28"/>
          <w:szCs w:val="28"/>
        </w:rPr>
        <w:t>hành các văn bản cụ thể hóa cơ chế, chính sách của Đảng và nhà nước nhằm đẩy mạnh cải cách hành chính, nâng cao hiệu quả quản lý và chỉ đạo công tác chuyên môn.</w:t>
      </w:r>
    </w:p>
    <w:p w:rsidR="00402509" w:rsidRPr="00C5421C" w:rsidRDefault="00984922"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pacing w:val="-8"/>
          <w:sz w:val="28"/>
          <w:szCs w:val="28"/>
        </w:rPr>
        <w:t xml:space="preserve"> </w:t>
      </w:r>
      <w:r w:rsidR="006D392F" w:rsidRPr="00C5421C">
        <w:rPr>
          <w:spacing w:val="-8"/>
          <w:sz w:val="28"/>
          <w:szCs w:val="28"/>
        </w:rPr>
        <w:t>Xây dựng đầy đủ các kế h</w:t>
      </w:r>
      <w:r w:rsidR="006D392F" w:rsidRPr="00C5421C">
        <w:rPr>
          <w:spacing w:val="-8"/>
          <w:sz w:val="28"/>
          <w:szCs w:val="28"/>
        </w:rPr>
        <w:t>oạch, văn bản theo yêu cầu của cơ quan cấp trên.</w:t>
      </w:r>
    </w:p>
    <w:p w:rsidR="00402509" w:rsidRPr="00C5421C" w:rsidRDefault="00984922"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 xml:space="preserve"> </w:t>
      </w:r>
      <w:r w:rsidR="006D392F" w:rsidRPr="00C5421C">
        <w:rPr>
          <w:sz w:val="28"/>
          <w:szCs w:val="28"/>
        </w:rPr>
        <w:t>Sắp xếp, quản lý, lưu trữ văn bản đi, đến khoa học đúng quy định, quản lý</w:t>
      </w:r>
      <w:r w:rsidR="006D392F" w:rsidRPr="00C5421C">
        <w:rPr>
          <w:rStyle w:val="apple-converted-space"/>
          <w:sz w:val="28"/>
          <w:szCs w:val="28"/>
        </w:rPr>
        <w:t> </w:t>
      </w:r>
      <w:r w:rsidR="006D392F" w:rsidRPr="00C5421C">
        <w:rPr>
          <w:sz w:val="28"/>
          <w:szCs w:val="28"/>
        </w:rPr>
        <w:t>văn bản bằng phần mềm tin học.</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b/>
          <w:bCs/>
          <w:spacing w:val="-8"/>
          <w:sz w:val="28"/>
          <w:szCs w:val="28"/>
        </w:rPr>
        <w:t>3. Cải cách thủ tục hành chính</w:t>
      </w:r>
    </w:p>
    <w:p w:rsidR="00402509" w:rsidRPr="00C5421C" w:rsidRDefault="00984922"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 xml:space="preserve"> </w:t>
      </w:r>
      <w:r w:rsidR="006D392F" w:rsidRPr="00C5421C">
        <w:rPr>
          <w:sz w:val="28"/>
          <w:szCs w:val="28"/>
        </w:rPr>
        <w:t>Xây dựng và công khai quy trình, thời hiệu giải quyết các thủ tục h</w:t>
      </w:r>
      <w:r w:rsidR="006D392F" w:rsidRPr="00C5421C">
        <w:rPr>
          <w:sz w:val="28"/>
          <w:szCs w:val="28"/>
        </w:rPr>
        <w:t>ành chính. Phân công CB-GV-NV phụ trách, bố trí cơ sở vật chất phục vụ giải quyết các thủ tục hành chính thuộc phạm vi trách nhiệm của nhà trường. Đảm bảo thời hiệu giải quyết thủ tục hành chính.</w:t>
      </w:r>
    </w:p>
    <w:p w:rsidR="00402509" w:rsidRPr="00C5421C" w:rsidRDefault="00984922"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lastRenderedPageBreak/>
        <w:t xml:space="preserve"> </w:t>
      </w:r>
      <w:r w:rsidR="006D392F" w:rsidRPr="00C5421C">
        <w:rPr>
          <w:sz w:val="28"/>
          <w:szCs w:val="28"/>
        </w:rPr>
        <w:t>Niêm yết công khai địa chỉ tiếp nhận phản ánh, kiến nghị c</w:t>
      </w:r>
      <w:r w:rsidR="006D392F" w:rsidRPr="00C5421C">
        <w:rPr>
          <w:sz w:val="28"/>
          <w:szCs w:val="28"/>
        </w:rPr>
        <w:t>ủa cá nhân, tổ chức. Phân công cán bộ và công khai số điện thoại của cán bộ chịu trách nhiệm tiếp nhận, giải quyết phản ánh, kiến nghị liên quan đến việc giải quyết các thủ tục hành chính của các bộ phận chức năng trong nhà trường.</w:t>
      </w:r>
    </w:p>
    <w:p w:rsidR="00984922" w:rsidRPr="00984922" w:rsidRDefault="00984922"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 xml:space="preserve"> </w:t>
      </w:r>
      <w:r w:rsidR="006D392F" w:rsidRPr="00C5421C">
        <w:rPr>
          <w:sz w:val="28"/>
          <w:szCs w:val="28"/>
        </w:rPr>
        <w:t xml:space="preserve">Có giải pháp nâng cao </w:t>
      </w:r>
      <w:r w:rsidR="006D392F" w:rsidRPr="00C5421C">
        <w:rPr>
          <w:sz w:val="28"/>
          <w:szCs w:val="28"/>
        </w:rPr>
        <w:t>chất lượng hội họp; giảm giấy tờ hành chính không cần thiết; nâng cao kỷ luật, kỷ cương hành chính.</w:t>
      </w:r>
    </w:p>
    <w:p w:rsidR="00984922" w:rsidRPr="00984922" w:rsidRDefault="00984922" w:rsidP="00C5421C">
      <w:pPr>
        <w:widowControl w:val="0"/>
        <w:tabs>
          <w:tab w:val="left" w:pos="-142"/>
        </w:tabs>
        <w:spacing w:after="100"/>
        <w:jc w:val="both"/>
        <w:rPr>
          <w:rFonts w:ascii="Times New Roman" w:eastAsia="Times New Roman" w:hAnsi="Times New Roman" w:cs="Times New Roman"/>
          <w:sz w:val="28"/>
          <w:szCs w:val="28"/>
        </w:rPr>
      </w:pPr>
      <w:r w:rsidRPr="00C5421C">
        <w:rPr>
          <w:rFonts w:ascii="Times New Roman" w:eastAsia="Times New Roman" w:hAnsi="Times New Roman" w:cs="Times New Roman"/>
          <w:color w:val="000000"/>
          <w:sz w:val="28"/>
          <w:szCs w:val="28"/>
          <w:lang w:eastAsia="vi-VN"/>
        </w:rPr>
        <w:tab/>
      </w:r>
      <w:r w:rsidRPr="00C5421C">
        <w:rPr>
          <w:rFonts w:ascii="Times New Roman" w:eastAsia="Times New Roman" w:hAnsi="Times New Roman" w:cs="Times New Roman"/>
          <w:color w:val="000000"/>
          <w:sz w:val="28"/>
          <w:szCs w:val="28"/>
          <w:lang w:val="vi-VN" w:eastAsia="vi-VN"/>
        </w:rPr>
        <w:t>Phấn đấu dịch vụ công trực tuyến mức độ 3,4 với cổng dịch vụ công quốc gia</w:t>
      </w:r>
      <w:r w:rsidRPr="00C5421C">
        <w:rPr>
          <w:rFonts w:ascii="Times New Roman" w:eastAsia="Times New Roman" w:hAnsi="Times New Roman" w:cs="Times New Roman"/>
          <w:color w:val="000000"/>
          <w:sz w:val="28"/>
          <w:szCs w:val="28"/>
          <w:lang w:eastAsia="vi-VN"/>
        </w:rPr>
        <w:t xml:space="preserve"> trong lĩnh vực chuyển trường, tuyển sinh..</w:t>
      </w:r>
      <w:r w:rsidRPr="00C5421C">
        <w:rPr>
          <w:rFonts w:ascii="Times New Roman" w:eastAsia="Times New Roman" w:hAnsi="Times New Roman" w:cs="Times New Roman"/>
          <w:color w:val="000000"/>
          <w:sz w:val="28"/>
          <w:szCs w:val="28"/>
          <w:lang w:val="vi-VN" w:eastAsia="vi-VN"/>
        </w:rPr>
        <w:t>.</w:t>
      </w:r>
    </w:p>
    <w:p w:rsidR="00402509" w:rsidRPr="00C5421C" w:rsidRDefault="006D392F" w:rsidP="00C5421C">
      <w:pPr>
        <w:pStyle w:val="heading10"/>
        <w:shd w:val="clear" w:color="auto" w:fill="FFFFFF" w:themeFill="background1"/>
        <w:spacing w:before="0" w:beforeAutospacing="0" w:after="0" w:afterAutospacing="0" w:line="276" w:lineRule="auto"/>
        <w:ind w:firstLine="720"/>
        <w:jc w:val="both"/>
        <w:rPr>
          <w:b/>
          <w:sz w:val="28"/>
          <w:szCs w:val="28"/>
        </w:rPr>
      </w:pPr>
      <w:r w:rsidRPr="00C5421C">
        <w:rPr>
          <w:b/>
          <w:sz w:val="28"/>
          <w:szCs w:val="28"/>
        </w:rPr>
        <w:t>4. Cải cách tổ chức bộ máy</w:t>
      </w:r>
      <w:r w:rsidRPr="00C5421C">
        <w:rPr>
          <w:rStyle w:val="apple-converted-space"/>
          <w:b/>
          <w:sz w:val="28"/>
          <w:szCs w:val="28"/>
        </w:rPr>
        <w:t> </w:t>
      </w:r>
      <w:r w:rsidRPr="00C5421C">
        <w:rPr>
          <w:b/>
          <w:sz w:val="28"/>
          <w:szCs w:val="28"/>
        </w:rPr>
        <w:t>nhà trường</w:t>
      </w:r>
    </w:p>
    <w:p w:rsidR="00402509" w:rsidRPr="00C5421C" w:rsidRDefault="00984922"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 xml:space="preserve"> </w:t>
      </w:r>
      <w:r w:rsidR="006D392F" w:rsidRPr="00C5421C">
        <w:rPr>
          <w:sz w:val="28"/>
          <w:szCs w:val="28"/>
        </w:rPr>
        <w:t xml:space="preserve"> Xây dựng quy chế làm việc, trong đó</w:t>
      </w:r>
      <w:r w:rsidR="006D392F" w:rsidRPr="00C5421C">
        <w:rPr>
          <w:rStyle w:val="apple-converted-space"/>
          <w:sz w:val="28"/>
          <w:szCs w:val="28"/>
        </w:rPr>
        <w:t> </w:t>
      </w:r>
      <w:r w:rsidR="006D392F" w:rsidRPr="00C5421C">
        <w:rPr>
          <w:spacing w:val="-6"/>
          <w:sz w:val="28"/>
          <w:szCs w:val="28"/>
        </w:rPr>
        <w:t>phân công công tác rõ ràng cho các thành viên trong nhà trường.</w:t>
      </w:r>
    </w:p>
    <w:p w:rsidR="00402509" w:rsidRPr="00C5421C" w:rsidRDefault="00984922"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pacing w:val="-6"/>
          <w:sz w:val="28"/>
          <w:szCs w:val="28"/>
        </w:rPr>
        <w:t xml:space="preserve"> </w:t>
      </w:r>
      <w:r w:rsidR="006D392F" w:rsidRPr="00C5421C">
        <w:rPr>
          <w:spacing w:val="-6"/>
          <w:sz w:val="28"/>
          <w:szCs w:val="28"/>
        </w:rPr>
        <w:t>Xây dựng nội q</w:t>
      </w:r>
      <w:r w:rsidR="006D392F" w:rsidRPr="00C5421C">
        <w:rPr>
          <w:spacing w:val="-6"/>
          <w:sz w:val="28"/>
          <w:szCs w:val="28"/>
        </w:rPr>
        <w:t>uy, quy tắc ứng xử của học sinh.</w:t>
      </w:r>
    </w:p>
    <w:p w:rsidR="00402509" w:rsidRPr="00C5421C" w:rsidRDefault="00984922"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 xml:space="preserve"> </w:t>
      </w:r>
      <w:r w:rsidR="006D392F" w:rsidRPr="00C5421C">
        <w:rPr>
          <w:sz w:val="28"/>
          <w:szCs w:val="28"/>
        </w:rPr>
        <w:t xml:space="preserve"> Thường xuyên rà soát, điều chỉnh chức năng, nhiệm vụ nhà trường, các tổ chuyên môn, các bộ phận chức năng trong nhà trường. Xây dựng quy chế phối hợp giữa nhà trường với tổ chức Công đoàn, Đoàn Thanh niên theo từng năm họ</w:t>
      </w:r>
      <w:r w:rsidR="006D392F" w:rsidRPr="00C5421C">
        <w:rPr>
          <w:sz w:val="28"/>
          <w:szCs w:val="28"/>
        </w:rPr>
        <w:t>c.</w:t>
      </w:r>
    </w:p>
    <w:p w:rsidR="00402509" w:rsidRPr="00C5421C" w:rsidRDefault="00984922"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 xml:space="preserve"> </w:t>
      </w:r>
      <w:r w:rsidR="006D392F" w:rsidRPr="00C5421C">
        <w:rPr>
          <w:sz w:val="28"/>
          <w:szCs w:val="28"/>
        </w:rPr>
        <w:t>Xây dựng</w:t>
      </w:r>
      <w:r w:rsidR="006D392F" w:rsidRPr="00C5421C">
        <w:rPr>
          <w:rStyle w:val="apple-converted-space"/>
          <w:sz w:val="28"/>
          <w:szCs w:val="28"/>
        </w:rPr>
        <w:t> </w:t>
      </w:r>
      <w:r w:rsidR="006D392F" w:rsidRPr="00C5421C">
        <w:rPr>
          <w:spacing w:val="-6"/>
          <w:sz w:val="28"/>
          <w:szCs w:val="28"/>
        </w:rPr>
        <w:t>quy tắc ứng xử của CB-GV-NV, thực hiện</w:t>
      </w:r>
      <w:r w:rsidR="006D392F" w:rsidRPr="00C5421C">
        <w:rPr>
          <w:rStyle w:val="apple-converted-space"/>
          <w:spacing w:val="-6"/>
          <w:sz w:val="28"/>
          <w:szCs w:val="28"/>
        </w:rPr>
        <w:t> </w:t>
      </w:r>
      <w:r w:rsidR="006D392F" w:rsidRPr="00C5421C">
        <w:rPr>
          <w:sz w:val="28"/>
          <w:szCs w:val="28"/>
        </w:rPr>
        <w:t>nếp sống văn hóa, văn minh nơi công sở. Đảm bảo không có cán bộ, giáo viên, nhân viên vi phạm đạo đức nhà giáo theo quy định tại Quyết định số 16/2008/QĐ-BGDĐT ngày 16 tháng 4 năm 2008 của Bộ trưởng Bộ G</w:t>
      </w:r>
      <w:r w:rsidR="006D392F" w:rsidRPr="00C5421C">
        <w:rPr>
          <w:sz w:val="28"/>
          <w:szCs w:val="28"/>
        </w:rPr>
        <w:t>D&amp;ĐT. Không có cán bộ, giáo viên, nhân viên sử dụng tàng trữ, lưu hành văn hoá phẩm độc hại. Không tuyên truyền và thực hiện các hành vi mê tín dị đoan. Không có cán bộ, giáo viên, nhân viên uống rượu, bia trong giờ làm việc. Trang phục CB-GV-NV và học sin</w:t>
      </w:r>
      <w:r w:rsidR="006D392F" w:rsidRPr="00C5421C">
        <w:rPr>
          <w:sz w:val="28"/>
          <w:szCs w:val="28"/>
        </w:rPr>
        <w:t>h gọn gàng, lịch sự; cơ quan xanh, sạch, đẹp. Sinh hoạt cơ quan, đơn vị nề nếp, thực hiện tốt nội quy, quy chế làm việc, quy chế dân chủ ở cơ sở, nội bộ đoàn kết.</w:t>
      </w:r>
    </w:p>
    <w:p w:rsidR="00402509" w:rsidRPr="00C5421C" w:rsidRDefault="00984922"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 xml:space="preserve"> </w:t>
      </w:r>
      <w:r w:rsidR="006D392F" w:rsidRPr="00C5421C">
        <w:rPr>
          <w:sz w:val="28"/>
          <w:szCs w:val="28"/>
        </w:rPr>
        <w:t>Quản lý tốt công tác dạy thêm, học thêm, đảm bảo không có cán bộ, giáo viên vi phạm quy địn</w:t>
      </w:r>
      <w:r w:rsidR="006D392F" w:rsidRPr="00C5421C">
        <w:rPr>
          <w:sz w:val="28"/>
          <w:szCs w:val="28"/>
        </w:rPr>
        <w:t>h về dạy thêm, học thêm.</w:t>
      </w:r>
    </w:p>
    <w:p w:rsidR="00984922" w:rsidRPr="00984922" w:rsidRDefault="00984922" w:rsidP="00C5421C">
      <w:pPr>
        <w:keepNext/>
        <w:keepLines/>
        <w:widowControl w:val="0"/>
        <w:tabs>
          <w:tab w:val="left" w:pos="1176"/>
        </w:tabs>
        <w:spacing w:after="100"/>
        <w:ind w:left="580"/>
        <w:jc w:val="both"/>
        <w:outlineLvl w:val="0"/>
        <w:rPr>
          <w:rFonts w:ascii="Times New Roman" w:eastAsia="Times New Roman" w:hAnsi="Times New Roman" w:cs="Times New Roman"/>
          <w:b/>
          <w:bCs/>
          <w:sz w:val="28"/>
          <w:szCs w:val="28"/>
          <w:lang w:val="vi-VN"/>
        </w:rPr>
      </w:pPr>
      <w:r w:rsidRPr="00C5421C">
        <w:rPr>
          <w:rFonts w:ascii="Times New Roman" w:eastAsia="Times New Roman" w:hAnsi="Times New Roman" w:cs="Times New Roman"/>
          <w:b/>
          <w:bCs/>
          <w:color w:val="000000"/>
          <w:sz w:val="28"/>
          <w:szCs w:val="28"/>
          <w:lang w:eastAsia="vi-VN"/>
        </w:rPr>
        <w:t xml:space="preserve">  5. </w:t>
      </w:r>
      <w:r w:rsidRPr="00C5421C">
        <w:rPr>
          <w:rFonts w:ascii="Times New Roman" w:eastAsia="Times New Roman" w:hAnsi="Times New Roman" w:cs="Times New Roman"/>
          <w:b/>
          <w:bCs/>
          <w:color w:val="000000"/>
          <w:sz w:val="28"/>
          <w:szCs w:val="28"/>
          <w:lang w:val="vi-VN" w:eastAsia="vi-VN"/>
        </w:rPr>
        <w:t>Cải cách chế độ công vụ</w:t>
      </w:r>
    </w:p>
    <w:p w:rsidR="00984922" w:rsidRPr="00984922" w:rsidRDefault="00984922" w:rsidP="00C5421C">
      <w:pPr>
        <w:widowControl w:val="0"/>
        <w:tabs>
          <w:tab w:val="left" w:pos="567"/>
        </w:tabs>
        <w:spacing w:after="100"/>
        <w:jc w:val="both"/>
        <w:rPr>
          <w:rFonts w:ascii="Times New Roman" w:eastAsia="Times New Roman" w:hAnsi="Times New Roman" w:cs="Times New Roman"/>
          <w:sz w:val="28"/>
          <w:szCs w:val="28"/>
          <w:lang w:val="vi-VN"/>
        </w:rPr>
      </w:pPr>
      <w:r w:rsidRPr="00C5421C">
        <w:rPr>
          <w:rFonts w:ascii="Times New Roman" w:eastAsia="Times New Roman" w:hAnsi="Times New Roman" w:cs="Times New Roman"/>
          <w:color w:val="000000"/>
          <w:sz w:val="28"/>
          <w:szCs w:val="28"/>
          <w:lang w:eastAsia="vi-VN"/>
        </w:rPr>
        <w:tab/>
      </w:r>
      <w:r w:rsidRPr="00C5421C">
        <w:rPr>
          <w:rFonts w:ascii="Times New Roman" w:eastAsia="Times New Roman" w:hAnsi="Times New Roman" w:cs="Times New Roman"/>
          <w:color w:val="000000"/>
          <w:sz w:val="28"/>
          <w:szCs w:val="28"/>
          <w:lang w:eastAsia="vi-VN"/>
        </w:rPr>
        <w:tab/>
      </w:r>
      <w:r w:rsidRPr="00C5421C">
        <w:rPr>
          <w:rFonts w:ascii="Times New Roman" w:eastAsia="Times New Roman" w:hAnsi="Times New Roman" w:cs="Times New Roman"/>
          <w:color w:val="000000"/>
          <w:sz w:val="28"/>
          <w:szCs w:val="28"/>
          <w:lang w:val="vi-VN" w:eastAsia="vi-VN"/>
        </w:rPr>
        <w:t>100% cán bộ, công chức, viên chức được bồi dưỡng về chuyên môn nghiệp vụ, bồi dưỡng về đạo đức nghề nghiệp.</w:t>
      </w:r>
    </w:p>
    <w:p w:rsidR="00984922" w:rsidRPr="00984922" w:rsidRDefault="00984922" w:rsidP="00C5421C">
      <w:pPr>
        <w:widowControl w:val="0"/>
        <w:spacing w:after="100"/>
        <w:jc w:val="both"/>
        <w:rPr>
          <w:rFonts w:ascii="Times New Roman" w:eastAsia="Times New Roman" w:hAnsi="Times New Roman" w:cs="Times New Roman"/>
          <w:sz w:val="28"/>
          <w:szCs w:val="28"/>
          <w:lang w:val="vi-VN"/>
        </w:rPr>
      </w:pPr>
      <w:r w:rsidRPr="00C5421C">
        <w:rPr>
          <w:rFonts w:ascii="Times New Roman" w:eastAsia="Times New Roman" w:hAnsi="Times New Roman" w:cs="Times New Roman"/>
          <w:color w:val="000000"/>
          <w:sz w:val="28"/>
          <w:szCs w:val="28"/>
          <w:lang w:eastAsia="vi-VN"/>
        </w:rPr>
        <w:tab/>
      </w:r>
      <w:r w:rsidRPr="00C5421C">
        <w:rPr>
          <w:rFonts w:ascii="Times New Roman" w:eastAsia="Times New Roman" w:hAnsi="Times New Roman" w:cs="Times New Roman"/>
          <w:color w:val="000000"/>
          <w:sz w:val="28"/>
          <w:szCs w:val="28"/>
          <w:lang w:val="vi-VN" w:eastAsia="vi-VN"/>
        </w:rPr>
        <w:t>30% cán bộ, công chức, viên chức được tập huấn bồi dưỡng kỹ năng chuyên ngành, kĩ năng số, về kĩ năng phân tích và xử lý dữ liệu....</w:t>
      </w:r>
    </w:p>
    <w:p w:rsidR="008F5BD7" w:rsidRPr="00C5421C" w:rsidRDefault="008F5BD7"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Xây dựng và rà soát quy hoạch đội ngũ cán bộ quản lý, cán bộ tổ chuyên môn và các đoàn thể.</w:t>
      </w:r>
    </w:p>
    <w:p w:rsidR="008F5BD7" w:rsidRPr="00C5421C" w:rsidRDefault="008F5BD7"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Tiếp tục thực hiện Đề án tinh giản biên chế theo Nghị định 108/2014 /NĐ-CP ngày 20/11/2014 của Chính phủ, nhằm bảo đảm cơ cấu hợp lý và hiệu quả về đội ngũ trong nhà trường.</w:t>
      </w:r>
    </w:p>
    <w:p w:rsidR="008F5BD7" w:rsidRPr="00C5421C" w:rsidRDefault="008F5BD7"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 xml:space="preserve">Thực hiện đánh giá cán bộ, công chức, viên chức; đánh giá chuẩn nghề nghiệp CBQL, giáo viên theo quy định hiện hành, đảm bảo chính xác, khách quan, </w:t>
      </w:r>
      <w:r w:rsidRPr="00C5421C">
        <w:rPr>
          <w:sz w:val="28"/>
          <w:szCs w:val="28"/>
        </w:rPr>
        <w:lastRenderedPageBreak/>
        <w:t>đúng quy trình, theo các tiêu chí cụ thể, gắn với chất lượng, hiệu quả công việc, trong đó đề cao việc thực hiện tốt công tác CCHC, có tác dụng động viên đội ngũ cán bộ, công chức, viên chức nổ lực phấn đấu hoàn thành tốt nhiệm vụ được giao, phát huy ưu điểm, khắc phục tồn tại hạn chế.</w:t>
      </w:r>
    </w:p>
    <w:p w:rsidR="008F5BD7" w:rsidRPr="00C5421C" w:rsidRDefault="008F5BD7"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Phân công chuyên môn và công tác kiêm nhiệm cho giáo viên, nhân viên hợp lý, đảm bảo công bằng, dân chủ, phục vụ mục tiêu nâng cao chất lượng giáo dục và hoạt động nhà trường. Cán bộ quản lý tham gia giảng dạy đúng quy định.</w:t>
      </w:r>
    </w:p>
    <w:p w:rsidR="00402509" w:rsidRPr="00C5421C" w:rsidRDefault="008F5BD7" w:rsidP="00C5421C">
      <w:pPr>
        <w:widowControl w:val="0"/>
        <w:spacing w:after="100"/>
        <w:ind w:firstLine="720"/>
        <w:jc w:val="both"/>
        <w:rPr>
          <w:rFonts w:ascii="Times New Roman" w:eastAsia="Times New Roman" w:hAnsi="Times New Roman" w:cs="Times New Roman"/>
          <w:sz w:val="28"/>
          <w:szCs w:val="28"/>
          <w:lang w:val="vi-VN"/>
        </w:rPr>
      </w:pPr>
      <w:r w:rsidRPr="00C5421C">
        <w:rPr>
          <w:rFonts w:ascii="Times New Roman" w:hAnsi="Times New Roman" w:cs="Times New Roman"/>
          <w:sz w:val="28"/>
          <w:szCs w:val="28"/>
        </w:rPr>
        <w:t xml:space="preserve"> </w:t>
      </w:r>
      <w:r w:rsidRPr="00C5421C">
        <w:rPr>
          <w:rFonts w:ascii="Times New Roman" w:hAnsi="Times New Roman" w:cs="Times New Roman"/>
          <w:sz w:val="28"/>
          <w:szCs w:val="28"/>
        </w:rPr>
        <w:t>Tăng cường kỷ cương, kỷ luật hành chính, chấn chỉnh lề lối làm việc, nâng cao ý thức trách nhiệm, nâng cao hiệu quả sử dụng thời gian làm việc trong cơ quan gắn với "Học tập và làm theo tư tưởng, đạo đức, phong cách Hồ Chí Minh”.</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b/>
          <w:bCs/>
          <w:sz w:val="28"/>
          <w:szCs w:val="28"/>
        </w:rPr>
        <w:t>6. Cải cách tài chính công</w:t>
      </w:r>
    </w:p>
    <w:p w:rsidR="007D20C5" w:rsidRPr="007D20C5" w:rsidRDefault="007D20C5" w:rsidP="00C5421C">
      <w:pPr>
        <w:widowControl w:val="0"/>
        <w:tabs>
          <w:tab w:val="left" w:pos="567"/>
        </w:tabs>
        <w:spacing w:after="100"/>
        <w:jc w:val="both"/>
        <w:rPr>
          <w:rFonts w:ascii="Times New Roman" w:eastAsia="Times New Roman" w:hAnsi="Times New Roman" w:cs="Times New Roman"/>
          <w:sz w:val="28"/>
          <w:szCs w:val="28"/>
        </w:rPr>
      </w:pPr>
      <w:r w:rsidRPr="00C5421C">
        <w:rPr>
          <w:rFonts w:ascii="Times New Roman" w:eastAsia="Times New Roman" w:hAnsi="Times New Roman" w:cs="Times New Roman"/>
          <w:color w:val="000000"/>
          <w:sz w:val="28"/>
          <w:szCs w:val="28"/>
          <w:lang w:eastAsia="vi-VN"/>
        </w:rPr>
        <w:tab/>
      </w:r>
      <w:r w:rsidRPr="00C5421C">
        <w:rPr>
          <w:rFonts w:ascii="Times New Roman" w:eastAsia="Times New Roman" w:hAnsi="Times New Roman" w:cs="Times New Roman"/>
          <w:color w:val="000000"/>
          <w:sz w:val="28"/>
          <w:szCs w:val="28"/>
          <w:lang w:eastAsia="vi-VN"/>
        </w:rPr>
        <w:tab/>
      </w:r>
      <w:r w:rsidRPr="00C5421C">
        <w:rPr>
          <w:rFonts w:ascii="Times New Roman" w:eastAsia="Times New Roman" w:hAnsi="Times New Roman" w:cs="Times New Roman"/>
          <w:color w:val="000000"/>
          <w:sz w:val="28"/>
          <w:szCs w:val="28"/>
          <w:lang w:val="vi-VN" w:eastAsia="vi-VN"/>
        </w:rPr>
        <w:t>Tuân thủ đúng nguyên tắc và triền khai đầy đủ các quy định của c</w:t>
      </w:r>
      <w:r w:rsidRPr="00C5421C">
        <w:rPr>
          <w:rFonts w:ascii="Times New Roman" w:eastAsia="Times New Roman" w:hAnsi="Times New Roman" w:cs="Times New Roman"/>
          <w:color w:val="000000"/>
          <w:sz w:val="28"/>
          <w:szCs w:val="28"/>
          <w:lang w:eastAsia="vi-VN"/>
        </w:rPr>
        <w:t>ấp</w:t>
      </w:r>
      <w:r w:rsidRPr="00C5421C">
        <w:rPr>
          <w:rFonts w:ascii="Times New Roman" w:eastAsia="Times New Roman" w:hAnsi="Times New Roman" w:cs="Times New Roman"/>
          <w:color w:val="000000"/>
          <w:sz w:val="28"/>
          <w:szCs w:val="28"/>
          <w:lang w:val="vi-VN" w:eastAsia="vi-VN"/>
        </w:rPr>
        <w:t xml:space="preserve"> có th</w:t>
      </w:r>
      <w:r w:rsidRPr="00C5421C">
        <w:rPr>
          <w:rFonts w:ascii="Times New Roman" w:eastAsia="Times New Roman" w:hAnsi="Times New Roman" w:cs="Times New Roman"/>
          <w:color w:val="000000"/>
          <w:sz w:val="28"/>
          <w:szCs w:val="28"/>
          <w:lang w:eastAsia="vi-VN"/>
        </w:rPr>
        <w:t>ẩm</w:t>
      </w:r>
      <w:r w:rsidRPr="00C5421C">
        <w:rPr>
          <w:rFonts w:ascii="Times New Roman" w:eastAsia="Times New Roman" w:hAnsi="Times New Roman" w:cs="Times New Roman"/>
          <w:color w:val="000000"/>
          <w:sz w:val="28"/>
          <w:szCs w:val="28"/>
          <w:lang w:val="vi-VN" w:eastAsia="vi-VN"/>
        </w:rPr>
        <w:t xml:space="preserve"> quyền về cải cách tài chính công trong lĩnh vực GDĐT.</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Ban hành quy chế chi tiêu nội bộ; thực hiện phân phối thu nhập tăng thêm trên cơ sở mức độ hoàn thành nhiệm vụ của cán bộ, công chức</w:t>
      </w:r>
      <w:r w:rsidRPr="00C5421C">
        <w:rPr>
          <w:sz w:val="28"/>
          <w:szCs w:val="28"/>
        </w:rPr>
        <w:t>, viên chức.</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Thực hiện công tác kiểm kê, quản lý tài sản công theo quy định.  Bảo quản, khai thác, sử dụng thiết bị dạy học có hiệu quả và đúng quy định hiện hành.</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Xây dựng phương án tự chủ theo Nghị định số 16/2015/NĐ-CP ngày 14/02/2015 của Chính phủ.</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Thực hiện quy định công khai đối với cơ sở giáo dục của hệ thống giáo dục quốc dân theo Thông tư 09/2009/TT-BGDĐT.</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Thực hiện Quy chế công khai tài chính theo quy định của Thủ tướng Chính phủ bằng một trong các hình thức: Niêm yết tại trụ sở cơ quan; p</w:t>
      </w:r>
      <w:r w:rsidRPr="00C5421C">
        <w:rPr>
          <w:sz w:val="28"/>
          <w:szCs w:val="28"/>
        </w:rPr>
        <w:t>hát hành ấn phẩm; thông báo bằng văn bản đến các cơ quan, tổ chức, đơn vị, cá nhân có liên quan.</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Thực hiện đúng quy định các khoản thu trong nhà trường.</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Tăng cường công tác kiểm tra nội bộ việc quản lý, sử dụng tài chính, tài sản; việc thu, chi trong n</w:t>
      </w:r>
      <w:r w:rsidRPr="00C5421C">
        <w:rPr>
          <w:sz w:val="28"/>
          <w:szCs w:val="28"/>
        </w:rPr>
        <w:t>hà trường.</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 xml:space="preserve">Tăng cường thực hành tiết kiệm, chống lãng phí theo Chỉ thị số 21-CT/TW ngày 21/12/2012 của Ban Bí thư Trung ương Đảng và Chỉ thị số 30/CT-TTg ngày </w:t>
      </w:r>
    </w:p>
    <w:p w:rsidR="00402509" w:rsidRPr="00C5421C" w:rsidRDefault="006D392F" w:rsidP="00C5421C">
      <w:pPr>
        <w:pStyle w:val="bodytext20"/>
        <w:shd w:val="clear" w:color="auto" w:fill="FFFFFF" w:themeFill="background1"/>
        <w:spacing w:before="0" w:beforeAutospacing="0" w:after="0" w:afterAutospacing="0" w:line="276" w:lineRule="auto"/>
        <w:jc w:val="both"/>
        <w:rPr>
          <w:sz w:val="28"/>
          <w:szCs w:val="28"/>
        </w:rPr>
      </w:pPr>
      <w:r w:rsidRPr="00C5421C">
        <w:rPr>
          <w:sz w:val="28"/>
          <w:szCs w:val="28"/>
        </w:rPr>
        <w:t>26/11/2012 của Thủ tướng Chính phủ.</w:t>
      </w:r>
    </w:p>
    <w:p w:rsidR="00402509" w:rsidRPr="00C5421C" w:rsidRDefault="007D20C5" w:rsidP="00C5421C">
      <w:pPr>
        <w:pStyle w:val="Heading11"/>
        <w:keepNext/>
        <w:keepLines/>
        <w:shd w:val="clear" w:color="auto" w:fill="auto"/>
        <w:tabs>
          <w:tab w:val="left" w:pos="1180"/>
        </w:tabs>
        <w:spacing w:line="276" w:lineRule="auto"/>
        <w:ind w:left="580" w:firstLine="0"/>
        <w:jc w:val="both"/>
        <w:rPr>
          <w:rFonts w:eastAsia="Times New Roman"/>
          <w:sz w:val="28"/>
          <w:szCs w:val="28"/>
        </w:rPr>
      </w:pPr>
      <w:r w:rsidRPr="00C5421C">
        <w:rPr>
          <w:sz w:val="28"/>
          <w:szCs w:val="28"/>
        </w:rPr>
        <w:t xml:space="preserve">  </w:t>
      </w:r>
      <w:r w:rsidR="006D392F" w:rsidRPr="00C5421C">
        <w:rPr>
          <w:sz w:val="28"/>
          <w:szCs w:val="28"/>
        </w:rPr>
        <w:t xml:space="preserve">7. </w:t>
      </w:r>
      <w:r w:rsidRPr="00C5421C">
        <w:rPr>
          <w:rFonts w:eastAsia="Times New Roman"/>
          <w:color w:val="000000"/>
          <w:sz w:val="28"/>
          <w:szCs w:val="28"/>
          <w:lang w:val="vi-VN" w:eastAsia="vi-VN"/>
        </w:rPr>
        <w:t>Chính quyền điện tử, chính quyền số</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Trên 90% cán bộ, giáo viê</w:t>
      </w:r>
      <w:r w:rsidRPr="00C5421C">
        <w:rPr>
          <w:sz w:val="28"/>
          <w:szCs w:val="28"/>
        </w:rPr>
        <w:t>n thường xuyên ứng dụng công nghệ thông tin trong quản lý, giảng dạy.</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Thường xuyên cập nhật thông tin, thực hiện có hiệu quả trang thông tin điện tử của trường.</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b/>
          <w:bCs/>
          <w:sz w:val="28"/>
          <w:szCs w:val="28"/>
        </w:rPr>
        <w:t>III. GIẢI PHÁP</w:t>
      </w:r>
    </w:p>
    <w:p w:rsidR="007D20C5" w:rsidRPr="007D20C5" w:rsidRDefault="007D20C5" w:rsidP="00C5421C">
      <w:pPr>
        <w:keepNext/>
        <w:keepLines/>
        <w:widowControl w:val="0"/>
        <w:tabs>
          <w:tab w:val="left" w:pos="922"/>
        </w:tabs>
        <w:spacing w:after="100"/>
        <w:ind w:left="560"/>
        <w:jc w:val="both"/>
        <w:outlineLvl w:val="0"/>
        <w:rPr>
          <w:rFonts w:ascii="Times New Roman" w:eastAsia="Times New Roman" w:hAnsi="Times New Roman" w:cs="Times New Roman"/>
          <w:b/>
          <w:bCs/>
          <w:sz w:val="28"/>
          <w:szCs w:val="28"/>
          <w:lang w:val="vi-VN"/>
        </w:rPr>
      </w:pPr>
      <w:bookmarkStart w:id="0" w:name="bookmark18"/>
      <w:bookmarkStart w:id="1" w:name="bookmark19"/>
      <w:r w:rsidRPr="00C5421C">
        <w:rPr>
          <w:rFonts w:ascii="Times New Roman" w:eastAsia="Times New Roman" w:hAnsi="Times New Roman" w:cs="Times New Roman"/>
          <w:b/>
          <w:bCs/>
          <w:color w:val="000000"/>
          <w:sz w:val="28"/>
          <w:szCs w:val="28"/>
          <w:lang w:eastAsia="vi-VN"/>
        </w:rPr>
        <w:tab/>
      </w:r>
      <w:r w:rsidRPr="00C5421C">
        <w:rPr>
          <w:rFonts w:ascii="Times New Roman" w:eastAsia="Times New Roman" w:hAnsi="Times New Roman" w:cs="Times New Roman"/>
          <w:b/>
          <w:bCs/>
          <w:color w:val="000000"/>
          <w:sz w:val="28"/>
          <w:szCs w:val="28"/>
          <w:lang w:eastAsia="vi-VN"/>
        </w:rPr>
        <w:t xml:space="preserve">1. </w:t>
      </w:r>
      <w:r w:rsidRPr="00C5421C">
        <w:rPr>
          <w:rFonts w:ascii="Times New Roman" w:eastAsia="Times New Roman" w:hAnsi="Times New Roman" w:cs="Times New Roman"/>
          <w:b/>
          <w:bCs/>
          <w:color w:val="000000"/>
          <w:sz w:val="28"/>
          <w:szCs w:val="28"/>
          <w:lang w:val="vi-VN" w:eastAsia="vi-VN"/>
        </w:rPr>
        <w:t>Công tác chỉ đạo, điều hành</w:t>
      </w:r>
      <w:bookmarkEnd w:id="0"/>
      <w:bookmarkEnd w:id="1"/>
    </w:p>
    <w:p w:rsidR="00402509" w:rsidRPr="00C5421C" w:rsidRDefault="007D20C5" w:rsidP="00C5421C">
      <w:pPr>
        <w:pStyle w:val="bodytext20"/>
        <w:shd w:val="clear" w:color="auto" w:fill="FFFFFF" w:themeFill="background1"/>
        <w:spacing w:before="0" w:beforeAutospacing="0" w:after="0" w:afterAutospacing="0" w:line="276" w:lineRule="auto"/>
        <w:ind w:left="720"/>
        <w:jc w:val="both"/>
        <w:rPr>
          <w:sz w:val="28"/>
          <w:szCs w:val="28"/>
        </w:rPr>
      </w:pPr>
      <w:r w:rsidRPr="00C5421C">
        <w:rPr>
          <w:spacing w:val="-8"/>
          <w:sz w:val="28"/>
          <w:szCs w:val="28"/>
        </w:rPr>
        <w:t xml:space="preserve">  </w:t>
      </w:r>
      <w:r w:rsidR="006D392F" w:rsidRPr="00C5421C">
        <w:rPr>
          <w:spacing w:val="-8"/>
          <w:sz w:val="28"/>
          <w:szCs w:val="28"/>
        </w:rPr>
        <w:t>Tổ chức tuyên truyền, tập huấn cho CB-GV-NV hiểu đúng, hiểu đủ về CCHC.</w:t>
      </w:r>
    </w:p>
    <w:p w:rsidR="00402509" w:rsidRPr="00C5421C" w:rsidRDefault="007D20C5"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lastRenderedPageBreak/>
        <w:t xml:space="preserve"> </w:t>
      </w:r>
      <w:r w:rsidR="006D392F" w:rsidRPr="00C5421C">
        <w:rPr>
          <w:sz w:val="28"/>
          <w:szCs w:val="28"/>
        </w:rPr>
        <w:t xml:space="preserve"> Nâ</w:t>
      </w:r>
      <w:r w:rsidR="006D392F" w:rsidRPr="00C5421C">
        <w:rPr>
          <w:sz w:val="28"/>
          <w:szCs w:val="28"/>
        </w:rPr>
        <w:t>ng cao năng lực nghiên cứu, tham mưu của CB-GV-NV, nhất là đội ngũ cán bộ lãnh đạo, quản lý, tổ trưởng, tổ phó chuyên môn, bộ phận văn phòng và CB-GV-NV trực tiếp giải quyết TTHC.</w:t>
      </w:r>
    </w:p>
    <w:p w:rsidR="00402509" w:rsidRPr="00C5421C" w:rsidRDefault="007D20C5"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 xml:space="preserve"> </w:t>
      </w:r>
      <w:r w:rsidR="006D392F" w:rsidRPr="00C5421C">
        <w:rPr>
          <w:sz w:val="28"/>
          <w:szCs w:val="28"/>
        </w:rPr>
        <w:t xml:space="preserve"> Gắn trách nhiệm của từng CB-GV-NV trong CCHC; việc thực hiện CCHC là tiêu </w:t>
      </w:r>
      <w:r w:rsidR="006D392F" w:rsidRPr="00C5421C">
        <w:rPr>
          <w:sz w:val="28"/>
          <w:szCs w:val="28"/>
        </w:rPr>
        <w:t>chí để đánh giá thi đua, khen thưởng cho tập thể, cá nhân.</w:t>
      </w:r>
    </w:p>
    <w:p w:rsidR="00402509" w:rsidRPr="00C5421C" w:rsidRDefault="007D20C5"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 xml:space="preserve"> </w:t>
      </w:r>
      <w:r w:rsidR="006D392F" w:rsidRPr="00C5421C">
        <w:rPr>
          <w:sz w:val="28"/>
          <w:szCs w:val="28"/>
        </w:rPr>
        <w:t xml:space="preserve"> Tăng cường kiểm tra nội bộ công tác CCHC; đưa nội dung kiểm tra CCHC vào các kế hoạch kiểm tra nội bộ nhà trường.</w:t>
      </w:r>
    </w:p>
    <w:p w:rsidR="007D20C5" w:rsidRPr="00C5421C" w:rsidRDefault="007D20C5" w:rsidP="00C5421C">
      <w:pPr>
        <w:keepNext/>
        <w:keepLines/>
        <w:widowControl w:val="0"/>
        <w:tabs>
          <w:tab w:val="left" w:pos="964"/>
        </w:tabs>
        <w:spacing w:after="100"/>
        <w:ind w:left="580"/>
        <w:jc w:val="both"/>
        <w:outlineLvl w:val="0"/>
        <w:rPr>
          <w:rFonts w:ascii="Times New Roman" w:eastAsia="Times New Roman" w:hAnsi="Times New Roman" w:cs="Times New Roman"/>
          <w:b/>
          <w:bCs/>
          <w:color w:val="000000"/>
          <w:sz w:val="28"/>
          <w:szCs w:val="28"/>
          <w:lang w:eastAsia="vi-VN"/>
        </w:rPr>
      </w:pPr>
      <w:bookmarkStart w:id="2" w:name="bookmark20"/>
      <w:bookmarkStart w:id="3" w:name="bookmark21"/>
      <w:r w:rsidRPr="00C5421C">
        <w:rPr>
          <w:rFonts w:ascii="Times New Roman" w:eastAsia="Times New Roman" w:hAnsi="Times New Roman" w:cs="Times New Roman"/>
          <w:b/>
          <w:bCs/>
          <w:color w:val="000000"/>
          <w:sz w:val="28"/>
          <w:szCs w:val="28"/>
          <w:lang w:eastAsia="vi-VN"/>
        </w:rPr>
        <w:tab/>
      </w:r>
      <w:r w:rsidRPr="00C5421C">
        <w:rPr>
          <w:rFonts w:ascii="Times New Roman" w:eastAsia="Times New Roman" w:hAnsi="Times New Roman" w:cs="Times New Roman"/>
          <w:b/>
          <w:bCs/>
          <w:color w:val="000000"/>
          <w:sz w:val="28"/>
          <w:szCs w:val="28"/>
          <w:lang w:eastAsia="vi-VN"/>
        </w:rPr>
        <w:t>2.</w:t>
      </w:r>
      <w:r w:rsidRPr="00C5421C">
        <w:rPr>
          <w:rFonts w:ascii="Times New Roman" w:eastAsia="Times New Roman" w:hAnsi="Times New Roman" w:cs="Times New Roman"/>
          <w:b/>
          <w:bCs/>
          <w:color w:val="000000"/>
          <w:sz w:val="28"/>
          <w:szCs w:val="28"/>
          <w:lang w:val="vi-VN" w:eastAsia="vi-VN"/>
        </w:rPr>
        <w:t>Cải cách thể chế</w:t>
      </w:r>
      <w:bookmarkEnd w:id="2"/>
      <w:bookmarkEnd w:id="3"/>
    </w:p>
    <w:p w:rsidR="007D20C5" w:rsidRPr="00C5421C" w:rsidRDefault="007D20C5" w:rsidP="00C5421C">
      <w:pPr>
        <w:pStyle w:val="BodyText"/>
        <w:tabs>
          <w:tab w:val="left" w:pos="567"/>
        </w:tabs>
        <w:jc w:val="both"/>
        <w:rPr>
          <w:rFonts w:ascii="Times New Roman" w:eastAsia="Times New Roman" w:hAnsi="Times New Roman" w:cs="Times New Roman"/>
          <w:sz w:val="28"/>
          <w:szCs w:val="28"/>
          <w:lang w:val="vi-VN"/>
        </w:rPr>
      </w:pPr>
      <w:r w:rsidRPr="00C5421C">
        <w:rPr>
          <w:rFonts w:ascii="Times New Roman" w:eastAsia="Times New Roman" w:hAnsi="Times New Roman" w:cs="Times New Roman"/>
          <w:b/>
          <w:bCs/>
          <w:color w:val="000000"/>
          <w:sz w:val="28"/>
          <w:szCs w:val="28"/>
          <w:lang w:eastAsia="vi-VN"/>
        </w:rPr>
        <w:tab/>
      </w:r>
      <w:r w:rsidRPr="00C5421C">
        <w:rPr>
          <w:rFonts w:ascii="Times New Roman" w:eastAsia="Times New Roman" w:hAnsi="Times New Roman" w:cs="Times New Roman"/>
          <w:b/>
          <w:bCs/>
          <w:color w:val="000000"/>
          <w:sz w:val="28"/>
          <w:szCs w:val="28"/>
          <w:lang w:eastAsia="vi-VN"/>
        </w:rPr>
        <w:tab/>
        <w:t xml:space="preserve">  </w:t>
      </w:r>
      <w:r w:rsidRPr="00C5421C">
        <w:rPr>
          <w:rFonts w:ascii="Times New Roman" w:eastAsia="Times New Roman" w:hAnsi="Times New Roman" w:cs="Times New Roman"/>
          <w:color w:val="000000"/>
          <w:sz w:val="28"/>
          <w:szCs w:val="28"/>
        </w:rPr>
        <w:t xml:space="preserve">100% </w:t>
      </w:r>
      <w:r w:rsidRPr="00C5421C">
        <w:rPr>
          <w:rFonts w:ascii="Times New Roman" w:eastAsia="Times New Roman" w:hAnsi="Times New Roman" w:cs="Times New Roman"/>
          <w:color w:val="000000"/>
          <w:sz w:val="28"/>
          <w:szCs w:val="28"/>
          <w:lang w:val="vi-VN" w:eastAsia="vi-VN"/>
        </w:rPr>
        <w:t>văn bản hành chính được ban hành đúng thế thức, thấm quyên.</w:t>
      </w:r>
    </w:p>
    <w:p w:rsidR="007D20C5" w:rsidRPr="007D20C5" w:rsidRDefault="007D20C5" w:rsidP="00C5421C">
      <w:pPr>
        <w:widowControl w:val="0"/>
        <w:tabs>
          <w:tab w:val="left" w:pos="567"/>
        </w:tabs>
        <w:spacing w:after="100"/>
        <w:jc w:val="both"/>
        <w:rPr>
          <w:rFonts w:ascii="Times New Roman" w:eastAsia="Times New Roman" w:hAnsi="Times New Roman" w:cs="Times New Roman"/>
          <w:sz w:val="28"/>
          <w:szCs w:val="28"/>
        </w:rPr>
      </w:pPr>
      <w:r w:rsidRPr="00C5421C">
        <w:rPr>
          <w:rFonts w:ascii="Times New Roman" w:eastAsia="Times New Roman" w:hAnsi="Times New Roman" w:cs="Times New Roman"/>
          <w:color w:val="000000"/>
          <w:sz w:val="28"/>
          <w:szCs w:val="28"/>
          <w:lang w:eastAsia="vi-VN"/>
        </w:rPr>
        <w:tab/>
      </w:r>
      <w:r w:rsidRPr="00C5421C">
        <w:rPr>
          <w:rFonts w:ascii="Times New Roman" w:eastAsia="Times New Roman" w:hAnsi="Times New Roman" w:cs="Times New Roman"/>
          <w:color w:val="000000"/>
          <w:sz w:val="28"/>
          <w:szCs w:val="28"/>
          <w:lang w:eastAsia="vi-VN"/>
        </w:rPr>
        <w:t xml:space="preserve">    </w:t>
      </w:r>
      <w:r w:rsidRPr="00C5421C">
        <w:rPr>
          <w:rFonts w:ascii="Times New Roman" w:eastAsia="Times New Roman" w:hAnsi="Times New Roman" w:cs="Times New Roman"/>
          <w:color w:val="000000"/>
          <w:sz w:val="28"/>
          <w:szCs w:val="28"/>
          <w:lang w:val="vi-VN" w:eastAsia="vi-VN"/>
        </w:rPr>
        <w:t>Thực hiện đầy đ</w:t>
      </w:r>
      <w:r w:rsidRPr="00C5421C">
        <w:rPr>
          <w:rFonts w:ascii="Times New Roman" w:eastAsia="Times New Roman" w:hAnsi="Times New Roman" w:cs="Times New Roman"/>
          <w:color w:val="000000"/>
          <w:sz w:val="28"/>
          <w:szCs w:val="28"/>
          <w:lang w:eastAsia="vi-VN"/>
        </w:rPr>
        <w:t>ủ</w:t>
      </w:r>
      <w:r w:rsidRPr="00C5421C">
        <w:rPr>
          <w:rFonts w:ascii="Times New Roman" w:eastAsia="Times New Roman" w:hAnsi="Times New Roman" w:cs="Times New Roman"/>
          <w:color w:val="000000"/>
          <w:sz w:val="28"/>
          <w:szCs w:val="28"/>
          <w:lang w:val="vi-VN" w:eastAsia="vi-VN"/>
        </w:rPr>
        <w:t xml:space="preserve">, đúng quy định những văn bản quy phạm pháp luật của </w:t>
      </w:r>
      <w:r w:rsidRPr="00C5421C">
        <w:rPr>
          <w:rFonts w:ascii="Times New Roman" w:eastAsia="Times New Roman" w:hAnsi="Times New Roman" w:cs="Times New Roman"/>
          <w:color w:val="000000"/>
          <w:sz w:val="28"/>
          <w:szCs w:val="28"/>
          <w:lang w:eastAsia="vi-VN"/>
        </w:rPr>
        <w:t xml:space="preserve">huyện và </w:t>
      </w:r>
      <w:r w:rsidRPr="00C5421C">
        <w:rPr>
          <w:rFonts w:ascii="Times New Roman" w:eastAsia="Times New Roman" w:hAnsi="Times New Roman" w:cs="Times New Roman"/>
          <w:color w:val="000000"/>
          <w:sz w:val="28"/>
          <w:szCs w:val="28"/>
          <w:lang w:val="vi-VN" w:eastAsia="vi-VN"/>
        </w:rPr>
        <w:t>Thành phố mới ban hành, đảm bảo chức năng quản lý nhà nước của cơ quan theo hướng thu gọn đầu mối, xây dựng quy chế làm việc của cơ quan đảm bảo rỗ người, rõ trách nhiệm thấm quyền của mỗi đơn vị, cá nhân.</w:t>
      </w:r>
    </w:p>
    <w:p w:rsidR="008F1F69" w:rsidRPr="008F1F69" w:rsidRDefault="008F1F69" w:rsidP="00C5421C">
      <w:pPr>
        <w:keepNext/>
        <w:keepLines/>
        <w:widowControl w:val="0"/>
        <w:tabs>
          <w:tab w:val="left" w:pos="942"/>
        </w:tabs>
        <w:spacing w:after="100"/>
        <w:ind w:firstLine="580"/>
        <w:jc w:val="both"/>
        <w:outlineLvl w:val="0"/>
        <w:rPr>
          <w:rFonts w:ascii="Times New Roman" w:eastAsia="Times New Roman" w:hAnsi="Times New Roman" w:cs="Times New Roman"/>
          <w:b/>
          <w:bCs/>
          <w:sz w:val="28"/>
          <w:szCs w:val="28"/>
          <w:lang w:val="vi-VN"/>
        </w:rPr>
      </w:pPr>
      <w:bookmarkStart w:id="4" w:name="bookmark22"/>
      <w:bookmarkStart w:id="5" w:name="bookmark23"/>
      <w:r w:rsidRPr="00C5421C">
        <w:rPr>
          <w:rFonts w:ascii="Times New Roman" w:eastAsia="Times New Roman" w:hAnsi="Times New Roman" w:cs="Times New Roman"/>
          <w:b/>
          <w:bCs/>
          <w:color w:val="000000"/>
          <w:sz w:val="28"/>
          <w:szCs w:val="28"/>
          <w:lang w:eastAsia="vi-VN"/>
        </w:rPr>
        <w:tab/>
      </w:r>
      <w:r w:rsidRPr="00C5421C">
        <w:rPr>
          <w:rFonts w:ascii="Times New Roman" w:eastAsia="Times New Roman" w:hAnsi="Times New Roman" w:cs="Times New Roman"/>
          <w:b/>
          <w:bCs/>
          <w:color w:val="000000"/>
          <w:sz w:val="28"/>
          <w:szCs w:val="28"/>
          <w:lang w:eastAsia="vi-VN"/>
        </w:rPr>
        <w:t>3.</w:t>
      </w:r>
      <w:r w:rsidRPr="00C5421C">
        <w:rPr>
          <w:rFonts w:ascii="Times New Roman" w:eastAsia="Times New Roman" w:hAnsi="Times New Roman" w:cs="Times New Roman"/>
          <w:b/>
          <w:bCs/>
          <w:color w:val="000000"/>
          <w:sz w:val="28"/>
          <w:szCs w:val="28"/>
          <w:lang w:val="vi-VN" w:eastAsia="vi-VN"/>
        </w:rPr>
        <w:t>Cải cách TTHC</w:t>
      </w:r>
      <w:bookmarkEnd w:id="4"/>
      <w:bookmarkEnd w:id="5"/>
    </w:p>
    <w:p w:rsidR="00402509" w:rsidRPr="00C5421C" w:rsidRDefault="008F1F69" w:rsidP="00C5421C">
      <w:pPr>
        <w:pStyle w:val="bodytext50"/>
        <w:shd w:val="clear" w:color="auto" w:fill="FFFFFF" w:themeFill="background1"/>
        <w:spacing w:before="0" w:beforeAutospacing="0" w:after="0" w:afterAutospacing="0" w:line="276" w:lineRule="auto"/>
        <w:ind w:firstLine="720"/>
        <w:jc w:val="both"/>
        <w:rPr>
          <w:b/>
          <w:sz w:val="28"/>
          <w:szCs w:val="28"/>
        </w:rPr>
      </w:pPr>
      <w:r w:rsidRPr="00C5421C">
        <w:rPr>
          <w:b/>
          <w:sz w:val="28"/>
          <w:szCs w:val="28"/>
        </w:rPr>
        <w:t xml:space="preserve">  </w:t>
      </w:r>
      <w:r w:rsidR="006D392F" w:rsidRPr="00C5421C">
        <w:rPr>
          <w:b/>
          <w:sz w:val="28"/>
          <w:szCs w:val="28"/>
          <w:lang w:val="vi-VN"/>
        </w:rPr>
        <w:t>IV. TỔ CHỨC THỰC HIỆN</w:t>
      </w:r>
    </w:p>
    <w:p w:rsidR="00402509" w:rsidRPr="00C5421C" w:rsidRDefault="008F1F69"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b/>
          <w:bCs/>
          <w:sz w:val="28"/>
          <w:szCs w:val="28"/>
        </w:rPr>
        <w:t xml:space="preserve">  </w:t>
      </w:r>
      <w:r w:rsidR="006D392F" w:rsidRPr="00C5421C">
        <w:rPr>
          <w:b/>
          <w:bCs/>
          <w:sz w:val="28"/>
          <w:szCs w:val="28"/>
        </w:rPr>
        <w:t>1. Ban giám hiệu</w:t>
      </w:r>
    </w:p>
    <w:p w:rsidR="00402509" w:rsidRPr="00C5421C" w:rsidRDefault="008F1F69"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 xml:space="preserve">  </w:t>
      </w:r>
      <w:r w:rsidR="006D392F" w:rsidRPr="00C5421C">
        <w:rPr>
          <w:sz w:val="28"/>
          <w:szCs w:val="28"/>
        </w:rPr>
        <w:t xml:space="preserve">Tổ chức tuyên truyền cho CB-GV-NV, học </w:t>
      </w:r>
      <w:r w:rsidR="006D392F" w:rsidRPr="00C5421C">
        <w:rPr>
          <w:sz w:val="28"/>
          <w:szCs w:val="28"/>
        </w:rPr>
        <w:t>sinh và cha mẹ học sinh hiểu đúng, hiểu đủ về cải cách hành chính.</w:t>
      </w:r>
    </w:p>
    <w:p w:rsidR="00402509" w:rsidRPr="00C5421C" w:rsidRDefault="008F1F69"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 xml:space="preserve">  </w:t>
      </w:r>
      <w:r w:rsidR="006D392F" w:rsidRPr="00C5421C">
        <w:rPr>
          <w:sz w:val="28"/>
          <w:szCs w:val="28"/>
        </w:rPr>
        <w:t>Xây dựng kế hoạch và phân công trách nhiệm cho CB-GV-NV thực hiện cải cách hành chính trong nhà trường.</w:t>
      </w:r>
    </w:p>
    <w:p w:rsidR="00402509" w:rsidRPr="00C5421C" w:rsidRDefault="008F1F69"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 xml:space="preserve"> </w:t>
      </w:r>
      <w:r w:rsidR="006D392F" w:rsidRPr="00C5421C">
        <w:rPr>
          <w:sz w:val="28"/>
          <w:szCs w:val="28"/>
        </w:rPr>
        <w:t>Chỉ đạo xây dựng và ban hành các văn bản thực hiện kế hoạch cải cách hành chính.</w:t>
      </w:r>
    </w:p>
    <w:p w:rsidR="00402509" w:rsidRPr="00C5421C" w:rsidRDefault="008F1F69"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 xml:space="preserve"> </w:t>
      </w:r>
      <w:r w:rsidR="006D392F" w:rsidRPr="00C5421C">
        <w:rPr>
          <w:sz w:val="28"/>
          <w:szCs w:val="28"/>
        </w:rPr>
        <w:t>Xây dựng kế hoạch và chỉ đạo kiểm tra hoặc trực tiếp kiểm tra công tác cải cách hành chính trong nhà trường.</w:t>
      </w:r>
    </w:p>
    <w:p w:rsidR="00402509" w:rsidRPr="00C5421C" w:rsidRDefault="008F1F69"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 xml:space="preserve"> </w:t>
      </w:r>
      <w:r w:rsidR="006D392F" w:rsidRPr="00C5421C">
        <w:rPr>
          <w:sz w:val="28"/>
          <w:szCs w:val="28"/>
        </w:rPr>
        <w:t>Thực hiện báo cáo định kỳ, đột xuất với PGD&amp;ĐT và cấp trên về công tác cải cách hành chính trong nhà trường.</w:t>
      </w:r>
    </w:p>
    <w:p w:rsidR="00402509" w:rsidRPr="00C5421C" w:rsidRDefault="008F1F69"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 xml:space="preserve"> </w:t>
      </w:r>
      <w:r w:rsidR="006D392F" w:rsidRPr="00C5421C">
        <w:rPr>
          <w:sz w:val="28"/>
          <w:szCs w:val="28"/>
        </w:rPr>
        <w:t xml:space="preserve"> Đánh giá các tổ, các bộ phận chứ</w:t>
      </w:r>
      <w:r w:rsidR="006D392F" w:rsidRPr="00C5421C">
        <w:rPr>
          <w:sz w:val="28"/>
          <w:szCs w:val="28"/>
        </w:rPr>
        <w:t>c năng, CB-GV-NV về công tác cải cách hành chính.</w:t>
      </w:r>
    </w:p>
    <w:p w:rsidR="008F1F69" w:rsidRPr="008F1F69" w:rsidRDefault="008F1F69" w:rsidP="00C5421C">
      <w:pPr>
        <w:widowControl w:val="0"/>
        <w:spacing w:after="100"/>
        <w:ind w:firstLine="720"/>
        <w:jc w:val="both"/>
        <w:rPr>
          <w:rFonts w:ascii="Times New Roman" w:eastAsia="Times New Roman" w:hAnsi="Times New Roman" w:cs="Times New Roman"/>
          <w:sz w:val="28"/>
          <w:szCs w:val="28"/>
        </w:rPr>
      </w:pPr>
      <w:r w:rsidRPr="00C5421C">
        <w:rPr>
          <w:rFonts w:ascii="Times New Roman" w:eastAsia="Times New Roman" w:hAnsi="Times New Roman" w:cs="Times New Roman"/>
          <w:color w:val="000000"/>
          <w:sz w:val="28"/>
          <w:szCs w:val="28"/>
          <w:lang w:val="vi-VN" w:eastAsia="vi-VN"/>
        </w:rPr>
        <w:t>T</w:t>
      </w:r>
      <w:r w:rsidRPr="00C5421C">
        <w:rPr>
          <w:rFonts w:ascii="Times New Roman" w:eastAsia="Times New Roman" w:hAnsi="Times New Roman" w:cs="Times New Roman"/>
          <w:color w:val="000000"/>
          <w:sz w:val="28"/>
          <w:szCs w:val="28"/>
          <w:lang w:eastAsia="vi-VN"/>
        </w:rPr>
        <w:t xml:space="preserve">ổ </w:t>
      </w:r>
      <w:r w:rsidRPr="00C5421C">
        <w:rPr>
          <w:rFonts w:ascii="Times New Roman" w:eastAsia="Times New Roman" w:hAnsi="Times New Roman" w:cs="Times New Roman"/>
          <w:color w:val="000000"/>
          <w:sz w:val="28"/>
          <w:szCs w:val="28"/>
          <w:lang w:val="vi-VN" w:eastAsia="vi-VN"/>
        </w:rPr>
        <w:t>chức tuyên truyền, quán triệt các nhiệm vụ đối với cán bộ, công chức vê các nội dung CCHC giai đoạn của Thành phố và của Ngành GDĐT Hà Nội;</w:t>
      </w:r>
    </w:p>
    <w:p w:rsidR="00535EE4" w:rsidRPr="00C5421C" w:rsidRDefault="00535EE4" w:rsidP="00C5421C">
      <w:pPr>
        <w:pStyle w:val="bodytext20"/>
        <w:shd w:val="clear" w:color="auto" w:fill="FFFFFF" w:themeFill="background1"/>
        <w:spacing w:before="0" w:beforeAutospacing="0" w:after="0" w:afterAutospacing="0" w:line="276" w:lineRule="auto"/>
        <w:ind w:firstLine="720"/>
        <w:jc w:val="both"/>
        <w:rPr>
          <w:color w:val="000000"/>
          <w:sz w:val="28"/>
          <w:szCs w:val="28"/>
          <w:lang w:eastAsia="vi-VN"/>
        </w:rPr>
      </w:pPr>
      <w:r w:rsidRPr="00C5421C">
        <w:rPr>
          <w:color w:val="000000"/>
          <w:sz w:val="28"/>
          <w:szCs w:val="28"/>
          <w:lang w:val="vi-VN" w:eastAsia="vi-VN"/>
        </w:rPr>
        <w:t>Tăng cường ứng dụng CNTT, giảm văn bản giấy, tăng cường trao đổi giải quyêt qua thư điện tử, họp trực tuyên, gửi tài liệu cho cán bộ cơ sở xem trước khi họp ít nhât 3 ngày. Tiến tới, tại cuộc họp không phát tài liệu bằng văn bản giấy.</w:t>
      </w:r>
    </w:p>
    <w:p w:rsidR="00535EE4" w:rsidRPr="008F1F69" w:rsidRDefault="00535EE4" w:rsidP="00C5421C">
      <w:pPr>
        <w:widowControl w:val="0"/>
        <w:spacing w:after="100"/>
        <w:ind w:firstLine="720"/>
        <w:jc w:val="both"/>
        <w:rPr>
          <w:rFonts w:ascii="Times New Roman" w:eastAsia="Times New Roman" w:hAnsi="Times New Roman" w:cs="Times New Roman"/>
          <w:sz w:val="28"/>
          <w:szCs w:val="28"/>
          <w:lang w:val="vi-VN"/>
        </w:rPr>
      </w:pPr>
      <w:r w:rsidRPr="00C5421C">
        <w:rPr>
          <w:rFonts w:ascii="Times New Roman" w:eastAsia="Times New Roman" w:hAnsi="Times New Roman" w:cs="Times New Roman"/>
          <w:color w:val="000000"/>
          <w:sz w:val="28"/>
          <w:szCs w:val="28"/>
          <w:lang w:val="vi-VN" w:eastAsia="vi-VN"/>
        </w:rPr>
        <w:t xml:space="preserve">Thường xuyên rà soát cập nhật các TTHC thuộc thẩm quyền của </w:t>
      </w:r>
      <w:r w:rsidRPr="00C5421C">
        <w:rPr>
          <w:rFonts w:ascii="Times New Roman" w:eastAsia="Times New Roman" w:hAnsi="Times New Roman" w:cs="Times New Roman"/>
          <w:color w:val="000000"/>
          <w:sz w:val="28"/>
          <w:szCs w:val="28"/>
          <w:lang w:eastAsia="vi-VN"/>
        </w:rPr>
        <w:t>U</w:t>
      </w:r>
      <w:r w:rsidRPr="00C5421C">
        <w:rPr>
          <w:rFonts w:ascii="Times New Roman" w:eastAsia="Times New Roman" w:hAnsi="Times New Roman" w:cs="Times New Roman"/>
          <w:color w:val="000000"/>
          <w:sz w:val="28"/>
          <w:szCs w:val="28"/>
          <w:lang w:val="vi-VN" w:eastAsia="vi-VN"/>
        </w:rPr>
        <w:t>BND c</w:t>
      </w:r>
      <w:r w:rsidRPr="00C5421C">
        <w:rPr>
          <w:rFonts w:ascii="Times New Roman" w:eastAsia="Times New Roman" w:hAnsi="Times New Roman" w:cs="Times New Roman"/>
          <w:color w:val="000000"/>
          <w:sz w:val="28"/>
          <w:szCs w:val="28"/>
          <w:lang w:eastAsia="vi-VN"/>
        </w:rPr>
        <w:t>ấp</w:t>
      </w:r>
      <w:r w:rsidRPr="00C5421C">
        <w:rPr>
          <w:rFonts w:ascii="Times New Roman" w:eastAsia="Times New Roman" w:hAnsi="Times New Roman" w:cs="Times New Roman"/>
          <w:color w:val="000000"/>
          <w:sz w:val="28"/>
          <w:szCs w:val="28"/>
          <w:lang w:val="vi-VN" w:eastAsia="vi-VN"/>
        </w:rPr>
        <w:t xml:space="preserve"> huyện</w:t>
      </w:r>
      <w:r w:rsidRPr="00C5421C">
        <w:rPr>
          <w:rFonts w:ascii="Times New Roman" w:eastAsia="Times New Roman" w:hAnsi="Times New Roman" w:cs="Times New Roman"/>
          <w:color w:val="000000"/>
          <w:sz w:val="28"/>
          <w:szCs w:val="28"/>
          <w:lang w:eastAsia="vi-VN"/>
        </w:rPr>
        <w:t xml:space="preserve">, </w:t>
      </w:r>
      <w:r w:rsidRPr="00C5421C">
        <w:rPr>
          <w:rFonts w:ascii="Times New Roman" w:eastAsia="Times New Roman" w:hAnsi="Times New Roman" w:cs="Times New Roman"/>
          <w:color w:val="000000"/>
          <w:sz w:val="28"/>
          <w:szCs w:val="28"/>
          <w:lang w:val="vi-VN" w:eastAsia="vi-VN"/>
        </w:rPr>
        <w:t>không để tình trạng đơn thư vượt c</w:t>
      </w:r>
      <w:r w:rsidRPr="00C5421C">
        <w:rPr>
          <w:rFonts w:ascii="Times New Roman" w:eastAsia="Times New Roman" w:hAnsi="Times New Roman" w:cs="Times New Roman"/>
          <w:color w:val="000000"/>
          <w:sz w:val="28"/>
          <w:szCs w:val="28"/>
          <w:lang w:eastAsia="vi-VN"/>
        </w:rPr>
        <w:t xml:space="preserve">ấp </w:t>
      </w:r>
      <w:r w:rsidRPr="00C5421C">
        <w:rPr>
          <w:rFonts w:ascii="Times New Roman" w:eastAsia="Times New Roman" w:hAnsi="Times New Roman" w:cs="Times New Roman"/>
          <w:color w:val="000000"/>
          <w:sz w:val="28"/>
          <w:szCs w:val="28"/>
          <w:lang w:val="vi-VN" w:eastAsia="vi-VN"/>
        </w:rPr>
        <w:t>có liên quan đến các vấn đề giải quyết TTHC;</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b/>
          <w:bCs/>
          <w:sz w:val="28"/>
          <w:szCs w:val="28"/>
        </w:rPr>
        <w:t>2. Các</w:t>
      </w:r>
      <w:r w:rsidRPr="00C5421C">
        <w:rPr>
          <w:rStyle w:val="apple-converted-space"/>
          <w:b/>
          <w:bCs/>
          <w:sz w:val="28"/>
          <w:szCs w:val="28"/>
        </w:rPr>
        <w:t> </w:t>
      </w:r>
      <w:r w:rsidRPr="00C5421C">
        <w:rPr>
          <w:b/>
          <w:bCs/>
          <w:sz w:val="28"/>
          <w:szCs w:val="28"/>
        </w:rPr>
        <w:t>tổ chuyên môn và văn phòng</w:t>
      </w:r>
    </w:p>
    <w:p w:rsidR="00402509" w:rsidRPr="00C5421C" w:rsidRDefault="006D392F" w:rsidP="00C5421C">
      <w:pPr>
        <w:pStyle w:val="heading10"/>
        <w:shd w:val="clear" w:color="auto" w:fill="FFFFFF" w:themeFill="background1"/>
        <w:spacing w:before="0" w:beforeAutospacing="0" w:after="0" w:afterAutospacing="0" w:line="276" w:lineRule="auto"/>
        <w:ind w:firstLine="720"/>
        <w:jc w:val="both"/>
        <w:rPr>
          <w:sz w:val="28"/>
          <w:szCs w:val="28"/>
        </w:rPr>
      </w:pPr>
      <w:r w:rsidRPr="00C5421C">
        <w:rPr>
          <w:sz w:val="28"/>
          <w:szCs w:val="28"/>
        </w:rPr>
        <w:lastRenderedPageBreak/>
        <w:t>- Thường xuyên tham mưu đề xuất với Ban giám hiệu nhà trường thực hành cải cách hành chính, tham mưu quy trình giải quyết các thủ tục hành chính trong lĩnh vực chuyên môn đ</w:t>
      </w:r>
      <w:r w:rsidRPr="00C5421C">
        <w:rPr>
          <w:sz w:val="28"/>
          <w:szCs w:val="28"/>
        </w:rPr>
        <w:t>ược phân công.</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 Có trách nhiệm thực hiện CCHC trong lĩnh vực chuyên môn được phân công, nhất là trong việc thực hiện các TTHC, thực hiện chế độ thông tin, báo cáo theo quy định của Ban giám hiệu đảm bảo có chất lượng, kịp thời.</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b/>
          <w:bCs/>
          <w:sz w:val="28"/>
          <w:szCs w:val="28"/>
        </w:rPr>
        <w:t>3. Công đoàn và Ban thanh t</w:t>
      </w:r>
      <w:r w:rsidRPr="00C5421C">
        <w:rPr>
          <w:b/>
          <w:bCs/>
          <w:sz w:val="28"/>
          <w:szCs w:val="28"/>
        </w:rPr>
        <w:t>ra nhân dân</w:t>
      </w:r>
    </w:p>
    <w:p w:rsidR="00402509" w:rsidRPr="00C5421C" w:rsidRDefault="006D392F" w:rsidP="00C5421C">
      <w:pPr>
        <w:pStyle w:val="bodytext20"/>
        <w:shd w:val="clear" w:color="auto" w:fill="FFFFFF" w:themeFill="background1"/>
        <w:spacing w:before="0" w:beforeAutospacing="0" w:after="0" w:afterAutospacing="0" w:line="276" w:lineRule="auto"/>
        <w:ind w:firstLine="567"/>
        <w:jc w:val="both"/>
        <w:rPr>
          <w:sz w:val="28"/>
          <w:szCs w:val="28"/>
        </w:rPr>
      </w:pPr>
      <w:r w:rsidRPr="00C5421C">
        <w:rPr>
          <w:sz w:val="28"/>
          <w:szCs w:val="28"/>
        </w:rPr>
        <w:t>Phối hợp nhà trường tập huấn, tuyên truyền và thanh tra, kiểm tra công tác CCHC trong nhà trường theo đúng chức năng nhiệm vụ.</w:t>
      </w:r>
    </w:p>
    <w:p w:rsidR="008F1F69" w:rsidRPr="00C5421C" w:rsidRDefault="008F1F69" w:rsidP="00C5421C">
      <w:pPr>
        <w:pStyle w:val="bodytext20"/>
        <w:shd w:val="clear" w:color="auto" w:fill="FFFFFF" w:themeFill="background1"/>
        <w:spacing w:before="0" w:beforeAutospacing="0" w:after="0" w:afterAutospacing="0" w:line="276" w:lineRule="auto"/>
        <w:ind w:firstLine="720"/>
        <w:jc w:val="both"/>
        <w:rPr>
          <w:b/>
          <w:sz w:val="28"/>
          <w:szCs w:val="28"/>
        </w:rPr>
      </w:pPr>
      <w:r w:rsidRPr="00C5421C">
        <w:rPr>
          <w:b/>
          <w:sz w:val="28"/>
          <w:szCs w:val="28"/>
        </w:rPr>
        <w:t>4. Chế độ báo cáo.</w:t>
      </w:r>
    </w:p>
    <w:p w:rsidR="008F1F69" w:rsidRPr="008F1F69" w:rsidRDefault="008F1F69" w:rsidP="00C5421C">
      <w:pPr>
        <w:widowControl w:val="0"/>
        <w:tabs>
          <w:tab w:val="left" w:pos="567"/>
        </w:tabs>
        <w:spacing w:after="100"/>
        <w:jc w:val="both"/>
        <w:rPr>
          <w:rFonts w:ascii="Times New Roman" w:eastAsia="Times New Roman" w:hAnsi="Times New Roman" w:cs="Times New Roman"/>
          <w:sz w:val="28"/>
          <w:szCs w:val="28"/>
          <w:lang w:val="vi-VN"/>
        </w:rPr>
      </w:pPr>
      <w:r w:rsidRPr="00C5421C">
        <w:rPr>
          <w:rFonts w:ascii="Times New Roman" w:eastAsia="Times New Roman" w:hAnsi="Times New Roman" w:cs="Times New Roman"/>
          <w:color w:val="000000"/>
          <w:sz w:val="28"/>
          <w:szCs w:val="28"/>
          <w:lang w:eastAsia="vi-VN"/>
        </w:rPr>
        <w:tab/>
        <w:t xml:space="preserve">  </w:t>
      </w:r>
      <w:r w:rsidRPr="00C5421C">
        <w:rPr>
          <w:rFonts w:ascii="Times New Roman" w:eastAsia="Times New Roman" w:hAnsi="Times New Roman" w:cs="Times New Roman"/>
          <w:color w:val="000000"/>
          <w:sz w:val="28"/>
          <w:szCs w:val="28"/>
          <w:lang w:val="vi-VN" w:eastAsia="vi-VN"/>
        </w:rPr>
        <w:t>Xây dựng kế hoạ</w:t>
      </w:r>
      <w:r w:rsidR="00535EE4" w:rsidRPr="00C5421C">
        <w:rPr>
          <w:rFonts w:ascii="Times New Roman" w:eastAsia="Times New Roman" w:hAnsi="Times New Roman" w:cs="Times New Roman"/>
          <w:color w:val="000000"/>
          <w:sz w:val="28"/>
          <w:szCs w:val="28"/>
          <w:lang w:val="vi-VN" w:eastAsia="vi-VN"/>
        </w:rPr>
        <w:t>ch</w:t>
      </w:r>
      <w:r w:rsidR="00535EE4" w:rsidRPr="00C5421C">
        <w:rPr>
          <w:rFonts w:ascii="Times New Roman" w:eastAsia="Times New Roman" w:hAnsi="Times New Roman" w:cs="Times New Roman"/>
          <w:color w:val="000000"/>
          <w:sz w:val="28"/>
          <w:szCs w:val="28"/>
          <w:lang w:eastAsia="vi-VN"/>
        </w:rPr>
        <w:t xml:space="preserve"> </w:t>
      </w:r>
      <w:r w:rsidRPr="00C5421C">
        <w:rPr>
          <w:rFonts w:ascii="Times New Roman" w:eastAsia="Times New Roman" w:hAnsi="Times New Roman" w:cs="Times New Roman"/>
          <w:color w:val="000000"/>
          <w:sz w:val="28"/>
          <w:szCs w:val="28"/>
          <w:lang w:val="vi-VN" w:eastAsia="vi-VN"/>
        </w:rPr>
        <w:t>thực hiện CCHC giai đoạn 2021</w:t>
      </w:r>
      <w:r w:rsidR="00535EE4" w:rsidRPr="00C5421C">
        <w:rPr>
          <w:rFonts w:ascii="Times New Roman" w:eastAsia="Times New Roman" w:hAnsi="Times New Roman" w:cs="Times New Roman"/>
          <w:color w:val="000000"/>
          <w:sz w:val="28"/>
          <w:szCs w:val="28"/>
          <w:lang w:eastAsia="vi-VN"/>
        </w:rPr>
        <w:t xml:space="preserve"> </w:t>
      </w:r>
      <w:r w:rsidR="00535EE4" w:rsidRPr="00C5421C">
        <w:rPr>
          <w:rFonts w:ascii="Times New Roman" w:eastAsia="Times New Roman" w:hAnsi="Times New Roman" w:cs="Times New Roman"/>
          <w:color w:val="000000"/>
          <w:sz w:val="28"/>
          <w:szCs w:val="28"/>
          <w:lang w:val="vi-VN" w:eastAsia="vi-VN"/>
        </w:rPr>
        <w:t>–</w:t>
      </w:r>
      <w:r w:rsidR="00535EE4" w:rsidRPr="00C5421C">
        <w:rPr>
          <w:rFonts w:ascii="Times New Roman" w:eastAsia="Times New Roman" w:hAnsi="Times New Roman" w:cs="Times New Roman"/>
          <w:color w:val="000000"/>
          <w:sz w:val="28"/>
          <w:szCs w:val="28"/>
          <w:lang w:eastAsia="vi-VN"/>
        </w:rPr>
        <w:t xml:space="preserve"> </w:t>
      </w:r>
      <w:r w:rsidRPr="00C5421C">
        <w:rPr>
          <w:rFonts w:ascii="Times New Roman" w:eastAsia="Times New Roman" w:hAnsi="Times New Roman" w:cs="Times New Roman"/>
          <w:color w:val="000000"/>
          <w:sz w:val="28"/>
          <w:szCs w:val="28"/>
          <w:lang w:val="vi-VN" w:eastAsia="vi-VN"/>
        </w:rPr>
        <w:t xml:space="preserve">2025 và gửi về </w:t>
      </w:r>
      <w:r w:rsidR="00535EE4" w:rsidRPr="00C5421C">
        <w:rPr>
          <w:rFonts w:ascii="Times New Roman" w:eastAsia="Times New Roman" w:hAnsi="Times New Roman" w:cs="Times New Roman"/>
          <w:color w:val="000000"/>
          <w:sz w:val="28"/>
          <w:szCs w:val="28"/>
          <w:lang w:eastAsia="vi-VN"/>
        </w:rPr>
        <w:t>Phòng</w:t>
      </w:r>
      <w:r w:rsidRPr="00C5421C">
        <w:rPr>
          <w:rFonts w:ascii="Times New Roman" w:eastAsia="Times New Roman" w:hAnsi="Times New Roman" w:cs="Times New Roman"/>
          <w:color w:val="000000"/>
          <w:sz w:val="28"/>
          <w:szCs w:val="28"/>
          <w:lang w:val="vi-VN" w:eastAsia="vi-VN"/>
        </w:rPr>
        <w:t xml:space="preserve"> GDĐT để tổng h</w:t>
      </w:r>
      <w:r w:rsidRPr="00C5421C">
        <w:rPr>
          <w:rFonts w:ascii="Times New Roman" w:eastAsia="Times New Roman" w:hAnsi="Times New Roman" w:cs="Times New Roman"/>
          <w:color w:val="000000"/>
          <w:sz w:val="28"/>
          <w:szCs w:val="28"/>
          <w:lang w:eastAsia="vi-VN"/>
        </w:rPr>
        <w:t xml:space="preserve">ợp </w:t>
      </w:r>
      <w:r w:rsidRPr="00C5421C">
        <w:rPr>
          <w:rFonts w:ascii="Times New Roman" w:eastAsia="Times New Roman" w:hAnsi="Times New Roman" w:cs="Times New Roman"/>
          <w:color w:val="000000"/>
          <w:sz w:val="28"/>
          <w:szCs w:val="28"/>
          <w:lang w:val="vi-VN" w:eastAsia="vi-VN"/>
        </w:rPr>
        <w:t>ngày 10/7/2021;</w:t>
      </w:r>
    </w:p>
    <w:p w:rsidR="008F1F69" w:rsidRPr="008F1F69" w:rsidRDefault="008F1F69" w:rsidP="00C5421C">
      <w:pPr>
        <w:widowControl w:val="0"/>
        <w:tabs>
          <w:tab w:val="left" w:pos="567"/>
        </w:tabs>
        <w:spacing w:after="100"/>
        <w:jc w:val="both"/>
        <w:rPr>
          <w:rFonts w:ascii="Times New Roman" w:eastAsia="Times New Roman" w:hAnsi="Times New Roman" w:cs="Times New Roman"/>
          <w:sz w:val="28"/>
          <w:szCs w:val="28"/>
          <w:lang w:val="vi-VN"/>
        </w:rPr>
      </w:pPr>
      <w:r w:rsidRPr="00C5421C">
        <w:rPr>
          <w:rFonts w:ascii="Times New Roman" w:eastAsia="Times New Roman" w:hAnsi="Times New Roman" w:cs="Times New Roman"/>
          <w:color w:val="000000"/>
          <w:sz w:val="28"/>
          <w:szCs w:val="28"/>
          <w:lang w:eastAsia="vi-VN"/>
        </w:rPr>
        <w:tab/>
        <w:t xml:space="preserve">  </w:t>
      </w:r>
      <w:r w:rsidR="00535EE4" w:rsidRPr="00C5421C">
        <w:rPr>
          <w:rFonts w:ascii="Times New Roman" w:eastAsia="Times New Roman" w:hAnsi="Times New Roman" w:cs="Times New Roman"/>
          <w:color w:val="000000"/>
          <w:sz w:val="28"/>
          <w:szCs w:val="28"/>
          <w:lang w:eastAsia="vi-VN"/>
        </w:rPr>
        <w:t>Đ</w:t>
      </w:r>
      <w:r w:rsidRPr="00C5421C">
        <w:rPr>
          <w:rFonts w:ascii="Times New Roman" w:eastAsia="Times New Roman" w:hAnsi="Times New Roman" w:cs="Times New Roman"/>
          <w:color w:val="000000"/>
          <w:sz w:val="28"/>
          <w:szCs w:val="28"/>
          <w:lang w:val="vi-VN" w:eastAsia="vi-VN"/>
        </w:rPr>
        <w:t xml:space="preserve">ịnh kỳ báo cáo CCHC hằng năm về </w:t>
      </w:r>
      <w:r w:rsidRPr="00C5421C">
        <w:rPr>
          <w:rFonts w:ascii="Times New Roman" w:eastAsia="Times New Roman" w:hAnsi="Times New Roman" w:cs="Times New Roman"/>
          <w:color w:val="000000"/>
          <w:sz w:val="28"/>
          <w:szCs w:val="28"/>
          <w:lang w:eastAsia="vi-VN"/>
        </w:rPr>
        <w:t>Phòng GDĐT</w:t>
      </w:r>
      <w:r w:rsidRPr="00C5421C">
        <w:rPr>
          <w:rFonts w:ascii="Times New Roman" w:eastAsia="Times New Roman" w:hAnsi="Times New Roman" w:cs="Times New Roman"/>
          <w:color w:val="000000"/>
          <w:sz w:val="28"/>
          <w:szCs w:val="28"/>
          <w:lang w:val="vi-VN" w:eastAsia="vi-VN"/>
        </w:rPr>
        <w:t xml:space="preserve"> theo các mốc thời gian: quý I trước ngày 05/3; quý II trước ngày 05/6; quý III trước ngày 05/9; cả năm trước ngày 05/12 để </w:t>
      </w:r>
      <w:r w:rsidRPr="00C5421C">
        <w:rPr>
          <w:rFonts w:ascii="Times New Roman" w:eastAsia="Times New Roman" w:hAnsi="Times New Roman" w:cs="Times New Roman"/>
          <w:color w:val="000000"/>
          <w:sz w:val="28"/>
          <w:szCs w:val="28"/>
          <w:lang w:eastAsia="vi-VN"/>
        </w:rPr>
        <w:t>Phòng GD tổng hợp báo cáo Sở.</w:t>
      </w:r>
    </w:p>
    <w:p w:rsidR="00402509" w:rsidRPr="00C5421C" w:rsidRDefault="006D392F" w:rsidP="00C5421C">
      <w:pPr>
        <w:pStyle w:val="bodytext20"/>
        <w:shd w:val="clear" w:color="auto" w:fill="FFFFFF" w:themeFill="background1"/>
        <w:spacing w:before="0" w:beforeAutospacing="0" w:after="0" w:afterAutospacing="0" w:line="276" w:lineRule="auto"/>
        <w:ind w:firstLine="720"/>
        <w:jc w:val="both"/>
        <w:rPr>
          <w:sz w:val="28"/>
          <w:szCs w:val="28"/>
        </w:rPr>
      </w:pPr>
      <w:r w:rsidRPr="00C5421C">
        <w:rPr>
          <w:sz w:val="28"/>
          <w:szCs w:val="28"/>
        </w:rPr>
        <w:t xml:space="preserve">Trên đây là Kế hoạch cải cách hành chính </w:t>
      </w:r>
      <w:r w:rsidR="00C5421C">
        <w:rPr>
          <w:sz w:val="28"/>
          <w:szCs w:val="28"/>
        </w:rPr>
        <w:t>giai đoạn 2021 – 2025</w:t>
      </w:r>
      <w:r w:rsidRPr="00C5421C">
        <w:rPr>
          <w:sz w:val="28"/>
          <w:szCs w:val="28"/>
        </w:rPr>
        <w:t xml:space="preserve"> của trường THCS Bình Minh, yêu cầu toàn thể cán bộ, giáo viên, nhân</w:t>
      </w:r>
      <w:r w:rsidRPr="00C5421C">
        <w:rPr>
          <w:sz w:val="28"/>
          <w:szCs w:val="28"/>
        </w:rPr>
        <w:t xml:space="preserve"> viên và học sinh nghiêm túc thực hiện. Trong quá trình tổ chức thực hiện nếu có vướng mắc, phát sinh cần sửa đổi, bổ sung cần báo ngay với Ban giám hiệu để xem xét điều chỉnh kịp thời.</w:t>
      </w:r>
    </w:p>
    <w:p w:rsidR="00402509" w:rsidRPr="00C5421C" w:rsidRDefault="008F1F69" w:rsidP="00C5421C">
      <w:pPr>
        <w:widowControl w:val="0"/>
        <w:spacing w:after="100"/>
        <w:jc w:val="both"/>
        <w:rPr>
          <w:rFonts w:ascii="Times New Roman" w:eastAsia="Times New Roman" w:hAnsi="Times New Roman" w:cs="Times New Roman"/>
          <w:sz w:val="28"/>
          <w:szCs w:val="28"/>
        </w:rPr>
      </w:pPr>
      <w:r w:rsidRPr="00C5421C">
        <w:rPr>
          <w:rFonts w:ascii="Times New Roman" w:eastAsia="Times New Roman" w:hAnsi="Times New Roman" w:cs="Times New Roman"/>
          <w:color w:val="000000"/>
          <w:sz w:val="28"/>
          <w:szCs w:val="28"/>
          <w:lang w:eastAsia="vi-V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02509" w:rsidRPr="00C5421C">
        <w:tc>
          <w:tcPr>
            <w:tcW w:w="4785" w:type="dxa"/>
          </w:tcPr>
          <w:p w:rsidR="00402509" w:rsidRPr="00C5421C" w:rsidRDefault="006D392F" w:rsidP="00C5421C">
            <w:pPr>
              <w:shd w:val="clear" w:color="auto" w:fill="FFFFFF" w:themeFill="background1"/>
              <w:spacing w:line="276" w:lineRule="auto"/>
              <w:rPr>
                <w:rFonts w:ascii="Times New Roman" w:eastAsia="Times New Roman" w:hAnsi="Times New Roman" w:cs="Times New Roman"/>
              </w:rPr>
            </w:pPr>
            <w:r w:rsidRPr="00C5421C">
              <w:rPr>
                <w:rFonts w:ascii="Times New Roman" w:eastAsia="Times New Roman" w:hAnsi="Times New Roman" w:cs="Times New Roman"/>
                <w:b/>
                <w:i/>
                <w:sz w:val="24"/>
                <w:szCs w:val="24"/>
              </w:rPr>
              <w:t>Nơi nhận:</w:t>
            </w:r>
            <w:r w:rsidRPr="00C5421C">
              <w:rPr>
                <w:rFonts w:ascii="Times New Roman" w:eastAsia="Times New Roman" w:hAnsi="Times New Roman" w:cs="Times New Roman"/>
                <w:b/>
                <w:sz w:val="24"/>
                <w:szCs w:val="24"/>
              </w:rPr>
              <w:br/>
            </w:r>
            <w:r w:rsidRPr="00C5421C">
              <w:rPr>
                <w:rFonts w:ascii="Times New Roman" w:eastAsia="Times New Roman" w:hAnsi="Times New Roman" w:cs="Times New Roman"/>
              </w:rPr>
              <w:t>- PGD&amp;ĐT (b/c);</w:t>
            </w:r>
            <w:r w:rsidRPr="00C5421C">
              <w:rPr>
                <w:rFonts w:ascii="Times New Roman" w:eastAsia="Times New Roman" w:hAnsi="Times New Roman" w:cs="Times New Roman"/>
              </w:rPr>
              <w:br/>
              <w:t>- Cán bộ, giáo viên, nhân viên (t/h);</w:t>
            </w:r>
            <w:r w:rsidRPr="00C5421C">
              <w:rPr>
                <w:rFonts w:ascii="Times New Roman" w:eastAsia="Times New Roman" w:hAnsi="Times New Roman" w:cs="Times New Roman"/>
              </w:rPr>
              <w:br/>
              <w:t xml:space="preserve">- </w:t>
            </w:r>
            <w:r w:rsidRPr="00C5421C">
              <w:rPr>
                <w:rFonts w:ascii="Times New Roman" w:eastAsia="Times New Roman" w:hAnsi="Times New Roman" w:cs="Times New Roman"/>
              </w:rPr>
              <w:t>Website trường;</w:t>
            </w:r>
            <w:r w:rsidRPr="00C5421C">
              <w:rPr>
                <w:rFonts w:ascii="Times New Roman" w:eastAsia="Times New Roman" w:hAnsi="Times New Roman" w:cs="Times New Roman"/>
              </w:rPr>
              <w:br/>
              <w:t>- Lưu VT.</w:t>
            </w:r>
          </w:p>
          <w:p w:rsidR="00402509" w:rsidRPr="00C5421C" w:rsidRDefault="00402509" w:rsidP="00C5421C">
            <w:pPr>
              <w:pStyle w:val="bodytext20"/>
              <w:spacing w:before="0" w:beforeAutospacing="0" w:after="0" w:afterAutospacing="0" w:line="276" w:lineRule="auto"/>
              <w:jc w:val="both"/>
              <w:rPr>
                <w:sz w:val="28"/>
                <w:szCs w:val="28"/>
              </w:rPr>
            </w:pPr>
          </w:p>
        </w:tc>
        <w:tc>
          <w:tcPr>
            <w:tcW w:w="4786" w:type="dxa"/>
          </w:tcPr>
          <w:p w:rsidR="00402509" w:rsidRPr="00C5421C" w:rsidRDefault="006D392F" w:rsidP="00C5421C">
            <w:pPr>
              <w:shd w:val="clear" w:color="auto" w:fill="FFFFFF" w:themeFill="background1"/>
              <w:spacing w:line="276" w:lineRule="auto"/>
              <w:jc w:val="center"/>
              <w:rPr>
                <w:rFonts w:ascii="Times New Roman" w:eastAsia="Times New Roman" w:hAnsi="Times New Roman" w:cs="Times New Roman"/>
                <w:b/>
                <w:sz w:val="28"/>
                <w:szCs w:val="28"/>
              </w:rPr>
            </w:pPr>
            <w:r w:rsidRPr="00C5421C">
              <w:rPr>
                <w:rFonts w:ascii="Times New Roman" w:eastAsia="Times New Roman" w:hAnsi="Times New Roman" w:cs="Times New Roman"/>
                <w:b/>
                <w:sz w:val="28"/>
                <w:szCs w:val="28"/>
              </w:rPr>
              <w:t>HIỆU TRƯỞNG</w:t>
            </w:r>
          </w:p>
          <w:p w:rsidR="00402509" w:rsidRPr="00C5421C" w:rsidRDefault="00402509" w:rsidP="00C5421C">
            <w:pPr>
              <w:shd w:val="clear" w:color="auto" w:fill="FFFFFF" w:themeFill="background1"/>
              <w:spacing w:line="276" w:lineRule="auto"/>
              <w:jc w:val="center"/>
              <w:rPr>
                <w:rFonts w:ascii="Times New Roman" w:eastAsia="Times New Roman" w:hAnsi="Times New Roman" w:cs="Times New Roman"/>
                <w:b/>
                <w:sz w:val="28"/>
                <w:szCs w:val="28"/>
              </w:rPr>
            </w:pPr>
          </w:p>
          <w:p w:rsidR="00402509" w:rsidRPr="00C5421C" w:rsidRDefault="00402509" w:rsidP="00C5421C">
            <w:pPr>
              <w:shd w:val="clear" w:color="auto" w:fill="FFFFFF" w:themeFill="background1"/>
              <w:spacing w:line="276" w:lineRule="auto"/>
              <w:jc w:val="center"/>
              <w:rPr>
                <w:rFonts w:ascii="Times New Roman" w:eastAsia="Times New Roman" w:hAnsi="Times New Roman" w:cs="Times New Roman"/>
                <w:b/>
                <w:sz w:val="28"/>
                <w:szCs w:val="28"/>
              </w:rPr>
            </w:pPr>
          </w:p>
          <w:p w:rsidR="00402509" w:rsidRPr="00C5421C" w:rsidRDefault="00402509" w:rsidP="00C5421C">
            <w:pPr>
              <w:shd w:val="clear" w:color="auto" w:fill="FFFFFF" w:themeFill="background1"/>
              <w:spacing w:line="276" w:lineRule="auto"/>
              <w:jc w:val="center"/>
              <w:rPr>
                <w:rFonts w:ascii="Times New Roman" w:eastAsia="Times New Roman" w:hAnsi="Times New Roman" w:cs="Times New Roman"/>
                <w:b/>
                <w:sz w:val="28"/>
                <w:szCs w:val="28"/>
              </w:rPr>
            </w:pPr>
          </w:p>
          <w:p w:rsidR="00402509" w:rsidRPr="00C5421C" w:rsidRDefault="00402509" w:rsidP="00C5421C">
            <w:pPr>
              <w:shd w:val="clear" w:color="auto" w:fill="FFFFFF" w:themeFill="background1"/>
              <w:spacing w:line="276" w:lineRule="auto"/>
              <w:jc w:val="center"/>
              <w:rPr>
                <w:rFonts w:ascii="Times New Roman" w:eastAsia="Times New Roman" w:hAnsi="Times New Roman" w:cs="Times New Roman"/>
                <w:b/>
                <w:sz w:val="28"/>
                <w:szCs w:val="28"/>
              </w:rPr>
            </w:pPr>
          </w:p>
          <w:p w:rsidR="00402509" w:rsidRPr="00C5421C" w:rsidRDefault="006D392F" w:rsidP="00C5421C">
            <w:pPr>
              <w:pStyle w:val="bodytext20"/>
              <w:spacing w:before="0" w:beforeAutospacing="0" w:after="0" w:afterAutospacing="0" w:line="276" w:lineRule="auto"/>
              <w:jc w:val="center"/>
              <w:rPr>
                <w:sz w:val="28"/>
                <w:szCs w:val="28"/>
              </w:rPr>
            </w:pPr>
            <w:r w:rsidRPr="00C5421C">
              <w:rPr>
                <w:b/>
                <w:sz w:val="28"/>
                <w:szCs w:val="28"/>
              </w:rPr>
              <w:t>Nguyễn Quốc Đạt</w:t>
            </w:r>
          </w:p>
        </w:tc>
      </w:tr>
    </w:tbl>
    <w:p w:rsidR="00402509" w:rsidRPr="00C5421C" w:rsidRDefault="00402509" w:rsidP="00C5421C">
      <w:pPr>
        <w:pStyle w:val="bodytext20"/>
        <w:shd w:val="clear" w:color="auto" w:fill="FFFFFF" w:themeFill="background1"/>
        <w:spacing w:before="0" w:beforeAutospacing="0" w:after="0" w:afterAutospacing="0" w:line="276" w:lineRule="auto"/>
        <w:jc w:val="both"/>
        <w:rPr>
          <w:sz w:val="28"/>
          <w:szCs w:val="28"/>
        </w:rPr>
      </w:pPr>
    </w:p>
    <w:p w:rsidR="00402509" w:rsidRPr="00C5421C" w:rsidRDefault="00402509">
      <w:pPr>
        <w:shd w:val="clear" w:color="auto" w:fill="FFFFFF" w:themeFill="background1"/>
        <w:spacing w:after="0"/>
        <w:jc w:val="both"/>
        <w:rPr>
          <w:rFonts w:ascii="Times New Roman" w:hAnsi="Times New Roman" w:cs="Times New Roman"/>
          <w:sz w:val="28"/>
          <w:szCs w:val="28"/>
        </w:rPr>
      </w:pPr>
      <w:bookmarkStart w:id="6" w:name="_GoBack"/>
      <w:bookmarkEnd w:id="6"/>
    </w:p>
    <w:p w:rsidR="00402509" w:rsidRPr="00C5421C" w:rsidRDefault="00402509">
      <w:pPr>
        <w:shd w:val="clear" w:color="auto" w:fill="FFFFFF" w:themeFill="background1"/>
        <w:spacing w:after="0"/>
        <w:jc w:val="both"/>
        <w:rPr>
          <w:rFonts w:ascii="Times New Roman" w:hAnsi="Times New Roman" w:cs="Times New Roman"/>
          <w:sz w:val="28"/>
          <w:szCs w:val="28"/>
        </w:rPr>
      </w:pPr>
    </w:p>
    <w:p w:rsidR="00402509" w:rsidRPr="00C5421C" w:rsidRDefault="00402509">
      <w:pPr>
        <w:shd w:val="clear" w:color="auto" w:fill="FFFFFF" w:themeFill="background1"/>
        <w:spacing w:after="0"/>
        <w:jc w:val="both"/>
        <w:rPr>
          <w:rFonts w:ascii="Times New Roman" w:hAnsi="Times New Roman" w:cs="Times New Roman"/>
          <w:sz w:val="28"/>
          <w:szCs w:val="28"/>
        </w:rPr>
      </w:pPr>
    </w:p>
    <w:p w:rsidR="00402509" w:rsidRPr="00C5421C" w:rsidRDefault="00402509">
      <w:pPr>
        <w:shd w:val="clear" w:color="auto" w:fill="FFFFFF" w:themeFill="background1"/>
        <w:spacing w:after="0"/>
        <w:jc w:val="both"/>
        <w:rPr>
          <w:rFonts w:ascii="Times New Roman" w:hAnsi="Times New Roman" w:cs="Times New Roman"/>
          <w:sz w:val="28"/>
          <w:szCs w:val="28"/>
        </w:rPr>
      </w:pPr>
    </w:p>
    <w:p w:rsidR="00402509" w:rsidRPr="00C5421C" w:rsidRDefault="00402509">
      <w:pPr>
        <w:shd w:val="clear" w:color="auto" w:fill="FFFFFF" w:themeFill="background1"/>
        <w:spacing w:after="0"/>
        <w:jc w:val="both"/>
        <w:rPr>
          <w:rFonts w:ascii="Times New Roman" w:hAnsi="Times New Roman" w:cs="Times New Roman"/>
          <w:sz w:val="28"/>
          <w:szCs w:val="28"/>
        </w:rPr>
      </w:pPr>
    </w:p>
    <w:p w:rsidR="00402509" w:rsidRPr="00C5421C" w:rsidRDefault="00402509">
      <w:pPr>
        <w:shd w:val="clear" w:color="auto" w:fill="FFFFFF" w:themeFill="background1"/>
        <w:spacing w:after="0"/>
        <w:jc w:val="both"/>
        <w:rPr>
          <w:rFonts w:ascii="Times New Roman" w:hAnsi="Times New Roman" w:cs="Times New Roman"/>
          <w:sz w:val="28"/>
          <w:szCs w:val="28"/>
        </w:rPr>
      </w:pPr>
    </w:p>
    <w:p w:rsidR="00402509" w:rsidRPr="00C5421C" w:rsidRDefault="00402509">
      <w:pPr>
        <w:shd w:val="clear" w:color="auto" w:fill="FFFFFF" w:themeFill="background1"/>
        <w:spacing w:after="0"/>
        <w:jc w:val="both"/>
        <w:rPr>
          <w:rFonts w:ascii="Times New Roman" w:hAnsi="Times New Roman" w:cs="Times New Roman"/>
          <w:sz w:val="28"/>
          <w:szCs w:val="28"/>
        </w:rPr>
      </w:pPr>
    </w:p>
    <w:p w:rsidR="00402509" w:rsidRPr="00C5421C" w:rsidRDefault="00402509">
      <w:pPr>
        <w:shd w:val="clear" w:color="auto" w:fill="FFFFFF" w:themeFill="background1"/>
        <w:spacing w:after="0"/>
        <w:jc w:val="both"/>
        <w:rPr>
          <w:rFonts w:ascii="Times New Roman" w:hAnsi="Times New Roman" w:cs="Times New Roman"/>
          <w:sz w:val="28"/>
          <w:szCs w:val="28"/>
        </w:rPr>
      </w:pPr>
    </w:p>
    <w:p w:rsidR="00402509" w:rsidRPr="00C5421C" w:rsidRDefault="00402509">
      <w:pPr>
        <w:shd w:val="clear" w:color="auto" w:fill="FFFFFF" w:themeFill="background1"/>
        <w:spacing w:after="0"/>
        <w:jc w:val="both"/>
        <w:rPr>
          <w:rFonts w:ascii="Times New Roman" w:hAnsi="Times New Roman" w:cs="Times New Roman"/>
          <w:sz w:val="28"/>
          <w:szCs w:val="28"/>
        </w:rPr>
      </w:pPr>
    </w:p>
    <w:p w:rsidR="00402509" w:rsidRPr="00C5421C" w:rsidRDefault="00402509">
      <w:pPr>
        <w:shd w:val="clear" w:color="auto" w:fill="FFFFFF" w:themeFill="background1"/>
        <w:spacing w:after="0"/>
        <w:jc w:val="both"/>
        <w:rPr>
          <w:rFonts w:ascii="Times New Roman" w:hAnsi="Times New Roman" w:cs="Times New Roman"/>
          <w:sz w:val="28"/>
          <w:szCs w:val="28"/>
        </w:rPr>
      </w:pPr>
    </w:p>
    <w:p w:rsidR="00402509" w:rsidRPr="00C5421C" w:rsidRDefault="00402509">
      <w:pPr>
        <w:shd w:val="clear" w:color="auto" w:fill="FFFFFF" w:themeFill="background1"/>
        <w:spacing w:after="0"/>
        <w:jc w:val="both"/>
        <w:rPr>
          <w:rFonts w:ascii="Times New Roman" w:hAnsi="Times New Roman" w:cs="Times New Roman"/>
          <w:sz w:val="28"/>
          <w:szCs w:val="28"/>
        </w:rPr>
      </w:pPr>
    </w:p>
    <w:p w:rsidR="00402509" w:rsidRPr="00C5421C" w:rsidRDefault="00402509">
      <w:pPr>
        <w:shd w:val="clear" w:color="auto" w:fill="FFFFFF" w:themeFill="background1"/>
        <w:spacing w:after="0"/>
        <w:jc w:val="both"/>
        <w:rPr>
          <w:rFonts w:ascii="Times New Roman" w:hAnsi="Times New Roman" w:cs="Times New Roman"/>
          <w:sz w:val="28"/>
          <w:szCs w:val="28"/>
        </w:rPr>
      </w:pPr>
    </w:p>
    <w:p w:rsidR="00402509" w:rsidRPr="00C5421C" w:rsidRDefault="00402509">
      <w:pPr>
        <w:shd w:val="clear" w:color="auto" w:fill="FFFFFF" w:themeFill="background1"/>
        <w:spacing w:after="0"/>
        <w:jc w:val="both"/>
        <w:rPr>
          <w:rFonts w:ascii="Times New Roman" w:hAnsi="Times New Roman" w:cs="Times New Roman"/>
          <w:sz w:val="28"/>
          <w:szCs w:val="28"/>
        </w:rPr>
      </w:pPr>
    </w:p>
    <w:p w:rsidR="00402509" w:rsidRPr="00C5421C" w:rsidRDefault="00402509">
      <w:pPr>
        <w:shd w:val="clear" w:color="auto" w:fill="FFFFFF" w:themeFill="background1"/>
        <w:spacing w:after="0"/>
        <w:jc w:val="both"/>
        <w:rPr>
          <w:rFonts w:ascii="Times New Roman" w:hAnsi="Times New Roman" w:cs="Times New Roman"/>
          <w:sz w:val="28"/>
          <w:szCs w:val="28"/>
        </w:rPr>
      </w:pPr>
    </w:p>
    <w:p w:rsidR="00402509" w:rsidRPr="00C5421C" w:rsidRDefault="00402509">
      <w:pPr>
        <w:shd w:val="clear" w:color="auto" w:fill="FFFFFF" w:themeFill="background1"/>
        <w:spacing w:after="0"/>
        <w:jc w:val="both"/>
        <w:rPr>
          <w:rFonts w:ascii="Times New Roman" w:hAnsi="Times New Roman" w:cs="Times New Roman"/>
          <w:sz w:val="28"/>
          <w:szCs w:val="28"/>
        </w:rPr>
      </w:pPr>
    </w:p>
    <w:p w:rsidR="00402509" w:rsidRPr="00C5421C" w:rsidRDefault="00402509">
      <w:pPr>
        <w:shd w:val="clear" w:color="auto" w:fill="FFFFFF" w:themeFill="background1"/>
        <w:spacing w:after="0"/>
        <w:jc w:val="both"/>
        <w:rPr>
          <w:rFonts w:ascii="Times New Roman" w:hAnsi="Times New Roman" w:cs="Times New Roman"/>
          <w:sz w:val="28"/>
          <w:szCs w:val="28"/>
        </w:rPr>
      </w:pPr>
    </w:p>
    <w:p w:rsidR="00402509" w:rsidRPr="00C5421C" w:rsidRDefault="00402509">
      <w:pPr>
        <w:shd w:val="clear" w:color="auto" w:fill="FFFFFF" w:themeFill="background1"/>
        <w:spacing w:after="0"/>
        <w:jc w:val="both"/>
        <w:rPr>
          <w:rFonts w:ascii="Times New Roman" w:hAnsi="Times New Roman" w:cs="Times New Roman"/>
          <w:sz w:val="28"/>
          <w:szCs w:val="28"/>
        </w:rPr>
      </w:pPr>
    </w:p>
    <w:p w:rsidR="00402509" w:rsidRPr="00C5421C" w:rsidRDefault="00402509">
      <w:pPr>
        <w:shd w:val="clear" w:color="auto" w:fill="FFFFFF" w:themeFill="background1"/>
        <w:spacing w:after="0"/>
        <w:jc w:val="both"/>
        <w:rPr>
          <w:rFonts w:ascii="Times New Roman" w:hAnsi="Times New Roman" w:cs="Times New Roman"/>
          <w:sz w:val="28"/>
          <w:szCs w:val="28"/>
        </w:rPr>
      </w:pPr>
    </w:p>
    <w:sectPr w:rsidR="00402509" w:rsidRPr="00C5421C">
      <w:headerReference w:type="default" r:id="rId8"/>
      <w:pgSz w:w="11907" w:h="16840" w:code="9"/>
      <w:pgMar w:top="1134" w:right="1134" w:bottom="1134" w:left="141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2F" w:rsidRDefault="006D392F">
      <w:pPr>
        <w:spacing w:after="0" w:line="240" w:lineRule="auto"/>
      </w:pPr>
      <w:r>
        <w:separator/>
      </w:r>
    </w:p>
  </w:endnote>
  <w:endnote w:type="continuationSeparator" w:id="0">
    <w:p w:rsidR="006D392F" w:rsidRDefault="006D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2F" w:rsidRDefault="006D392F">
      <w:pPr>
        <w:spacing w:after="0" w:line="240" w:lineRule="auto"/>
      </w:pPr>
      <w:r>
        <w:separator/>
      </w:r>
    </w:p>
  </w:footnote>
  <w:footnote w:type="continuationSeparator" w:id="0">
    <w:p w:rsidR="006D392F" w:rsidRDefault="006D3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3332"/>
      <w:docPartObj>
        <w:docPartGallery w:val="Page Numbers (Top of Page)"/>
        <w:docPartUnique/>
      </w:docPartObj>
    </w:sdtPr>
    <w:sdtEndPr/>
    <w:sdtContent>
      <w:p w:rsidR="00402509" w:rsidRDefault="006D392F">
        <w:pPr>
          <w:pStyle w:val="Header"/>
          <w:jc w:val="center"/>
        </w:pPr>
        <w:r>
          <w:fldChar w:fldCharType="begin"/>
        </w:r>
        <w:r>
          <w:instrText xml:space="preserve"> PAGE   \* MERGEFORMAT </w:instrText>
        </w:r>
        <w:r>
          <w:fldChar w:fldCharType="separate"/>
        </w:r>
        <w:r w:rsidR="00C5421C">
          <w:rPr>
            <w:noProof/>
          </w:rPr>
          <w:t>8</w:t>
        </w:r>
        <w:r>
          <w:rPr>
            <w:noProof/>
          </w:rPr>
          <w:fldChar w:fldCharType="end"/>
        </w:r>
      </w:p>
    </w:sdtContent>
  </w:sdt>
  <w:p w:rsidR="00402509" w:rsidRDefault="00402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4433"/>
    <w:multiLevelType w:val="hybridMultilevel"/>
    <w:tmpl w:val="A718E11E"/>
    <w:lvl w:ilvl="0" w:tplc="65D2999E">
      <w:start w:val="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2509"/>
    <w:rsid w:val="00402509"/>
    <w:rsid w:val="00535EE4"/>
    <w:rsid w:val="006D392F"/>
    <w:rsid w:val="007D20C5"/>
    <w:rsid w:val="008F1F69"/>
    <w:rsid w:val="008F5BD7"/>
    <w:rsid w:val="00984922"/>
    <w:rsid w:val="00C357E1"/>
    <w:rsid w:val="00C5421C"/>
    <w:rsid w:val="00EF66A0"/>
    <w:rsid w:val="00EF7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50">
    <w:name w:val="bodytext50"/>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0">
    <w:name w:val="bodytext20"/>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paragraph" w:customStyle="1" w:styleId="heading10">
    <w:name w:val="heading10"/>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paragraph" w:styleId="BodyText">
    <w:name w:val="Body Text"/>
    <w:basedOn w:val="Normal"/>
    <w:link w:val="BodyTextChar"/>
    <w:uiPriority w:val="99"/>
    <w:unhideWhenUsed/>
    <w:rsid w:val="00C357E1"/>
    <w:pPr>
      <w:spacing w:after="120"/>
    </w:pPr>
  </w:style>
  <w:style w:type="character" w:customStyle="1" w:styleId="BodyTextChar">
    <w:name w:val="Body Text Char"/>
    <w:basedOn w:val="DefaultParagraphFont"/>
    <w:link w:val="BodyText"/>
    <w:uiPriority w:val="99"/>
    <w:rsid w:val="00C357E1"/>
  </w:style>
  <w:style w:type="character" w:customStyle="1" w:styleId="Heading1">
    <w:name w:val="Heading #1_"/>
    <w:basedOn w:val="DefaultParagraphFont"/>
    <w:link w:val="Heading11"/>
    <w:uiPriority w:val="99"/>
    <w:locked/>
    <w:rsid w:val="007D20C5"/>
    <w:rPr>
      <w:rFonts w:ascii="Times New Roman" w:hAnsi="Times New Roman" w:cs="Times New Roman"/>
      <w:b/>
      <w:bCs/>
      <w:sz w:val="26"/>
      <w:szCs w:val="26"/>
      <w:shd w:val="clear" w:color="auto" w:fill="FFFFFF"/>
    </w:rPr>
  </w:style>
  <w:style w:type="paragraph" w:customStyle="1" w:styleId="Heading11">
    <w:name w:val="Heading #1"/>
    <w:basedOn w:val="Normal"/>
    <w:link w:val="Heading1"/>
    <w:uiPriority w:val="99"/>
    <w:rsid w:val="007D20C5"/>
    <w:pPr>
      <w:widowControl w:val="0"/>
      <w:shd w:val="clear" w:color="auto" w:fill="FFFFFF"/>
      <w:spacing w:after="100" w:line="257" w:lineRule="auto"/>
      <w:ind w:firstLine="580"/>
      <w:outlineLvl w:val="0"/>
    </w:pPr>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0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50">
    <w:name w:val="bodytext50"/>
    <w:basedOn w:val="Normal"/>
    <w:rsid w:val="006270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0">
    <w:name w:val="bodytext20"/>
    <w:basedOn w:val="Normal"/>
    <w:rsid w:val="00627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706D"/>
  </w:style>
  <w:style w:type="paragraph" w:customStyle="1" w:styleId="heading10">
    <w:name w:val="heading10"/>
    <w:basedOn w:val="Normal"/>
    <w:rsid w:val="006270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7</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cp:lastModifiedBy>
  <cp:revision>19</cp:revision>
  <cp:lastPrinted>2020-11-14T02:51:00Z</cp:lastPrinted>
  <dcterms:created xsi:type="dcterms:W3CDTF">2018-10-30T13:56:00Z</dcterms:created>
  <dcterms:modified xsi:type="dcterms:W3CDTF">2021-07-13T07:58:00Z</dcterms:modified>
</cp:coreProperties>
</file>